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AD1" w:rsidRPr="00063124" w:rsidRDefault="00D3058A" w:rsidP="00063124">
      <w:pPr>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素案</w:t>
      </w:r>
      <w:bookmarkStart w:id="0" w:name="_GoBack"/>
      <w:bookmarkEnd w:id="0"/>
      <w:r>
        <w:rPr>
          <w:rFonts w:ascii="HG丸ｺﾞｼｯｸM-PRO" w:eastAsia="HG丸ｺﾞｼｯｸM-PRO" w:hAnsi="HG丸ｺﾞｼｯｸM-PRO" w:hint="eastAsia"/>
          <w:sz w:val="28"/>
          <w:szCs w:val="28"/>
        </w:rPr>
        <w:t>からの</w:t>
      </w:r>
      <w:r w:rsidR="00E40195">
        <w:rPr>
          <w:rFonts w:ascii="HG丸ｺﾞｼｯｸM-PRO" w:eastAsia="HG丸ｺﾞｼｯｸM-PRO" w:hAnsi="HG丸ｺﾞｼｯｸM-PRO" w:hint="eastAsia"/>
          <w:sz w:val="28"/>
          <w:szCs w:val="28"/>
        </w:rPr>
        <w:t>主な</w:t>
      </w:r>
      <w:r w:rsidR="002C3665" w:rsidRPr="00063124">
        <w:rPr>
          <w:rFonts w:ascii="HG丸ｺﾞｼｯｸM-PRO" w:eastAsia="HG丸ｺﾞｼｯｸM-PRO" w:hAnsi="HG丸ｺﾞｼｯｸM-PRO" w:hint="eastAsia"/>
          <w:sz w:val="28"/>
          <w:szCs w:val="28"/>
        </w:rPr>
        <w:t>修正箇所</w:t>
      </w:r>
      <w:r w:rsidR="00C2418F">
        <w:rPr>
          <w:rFonts w:ascii="HG丸ｺﾞｼｯｸM-PRO" w:eastAsia="HG丸ｺﾞｼｯｸM-PRO" w:hAnsi="HG丸ｺﾞｼｯｸM-PRO" w:hint="eastAsia"/>
          <w:sz w:val="28"/>
          <w:szCs w:val="28"/>
        </w:rPr>
        <w:t>について</w:t>
      </w:r>
    </w:p>
    <w:p w:rsidR="00163AD1" w:rsidRDefault="00163AD1">
      <w:pPr>
        <w:rPr>
          <w:rFonts w:ascii="HG丸ｺﾞｼｯｸM-PRO" w:eastAsia="HG丸ｺﾞｼｯｸM-PRO" w:hAnsi="HG丸ｺﾞｼｯｸM-PRO"/>
          <w:sz w:val="24"/>
          <w:szCs w:val="24"/>
        </w:rPr>
      </w:pPr>
    </w:p>
    <w:p w:rsidR="002F78FD" w:rsidRDefault="002F78FD" w:rsidP="002F78FD">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　P.36　第２章 ９障害福祉計画・障害児福祉計画（前期計画）における成果目標の評価・課題</w:t>
      </w:r>
    </w:p>
    <w:p w:rsidR="002F78FD" w:rsidRDefault="002F78F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（１）施設入所者の地域生活への移行【活動指標の進捗状況】</w:t>
      </w:r>
    </w:p>
    <w:p w:rsidR="002F78FD" w:rsidRPr="002F78FD" w:rsidRDefault="002F78F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（修正前）</w:t>
      </w:r>
    </w:p>
    <w:tbl>
      <w:tblPr>
        <w:tblStyle w:val="ac"/>
        <w:tblW w:w="8245" w:type="dxa"/>
        <w:tblInd w:w="392" w:type="dxa"/>
        <w:tblBorders>
          <w:top w:val="single" w:sz="8" w:space="0" w:color="auto"/>
          <w:left w:val="single" w:sz="8" w:space="0" w:color="auto"/>
          <w:bottom w:val="single" w:sz="8" w:space="0" w:color="auto"/>
          <w:right w:val="single" w:sz="8" w:space="0" w:color="auto"/>
          <w:insideV w:val="single" w:sz="8" w:space="0" w:color="auto"/>
        </w:tblBorders>
        <w:tblLayout w:type="fixed"/>
        <w:tblLook w:val="04A0" w:firstRow="1" w:lastRow="0" w:firstColumn="1" w:lastColumn="0" w:noHBand="0" w:noVBand="1"/>
      </w:tblPr>
      <w:tblGrid>
        <w:gridCol w:w="3284"/>
        <w:gridCol w:w="1606"/>
        <w:gridCol w:w="1606"/>
        <w:gridCol w:w="1749"/>
      </w:tblGrid>
      <w:tr w:rsidR="002F78FD" w:rsidRPr="002F78FD" w:rsidTr="002F78FD">
        <w:trPr>
          <w:trHeight w:val="420"/>
        </w:trPr>
        <w:tc>
          <w:tcPr>
            <w:tcW w:w="3284" w:type="dxa"/>
            <w:tcBorders>
              <w:top w:val="single" w:sz="8" w:space="0" w:color="auto"/>
              <w:bottom w:val="single" w:sz="8" w:space="0" w:color="auto"/>
              <w:right w:val="double" w:sz="6" w:space="0" w:color="auto"/>
            </w:tcBorders>
            <w:shd w:val="clear" w:color="auto" w:fill="auto"/>
            <w:noWrap/>
            <w:hideMark/>
          </w:tcPr>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 xml:space="preserve">　</w:t>
            </w:r>
          </w:p>
        </w:tc>
        <w:tc>
          <w:tcPr>
            <w:tcW w:w="1606" w:type="dxa"/>
            <w:tcBorders>
              <w:top w:val="single" w:sz="8" w:space="0" w:color="auto"/>
              <w:bottom w:val="single" w:sz="8" w:space="0" w:color="auto"/>
            </w:tcBorders>
            <w:shd w:val="clear" w:color="auto" w:fill="auto"/>
            <w:noWrap/>
            <w:vAlign w:val="center"/>
            <w:hideMark/>
          </w:tcPr>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基準時点</w:t>
            </w:r>
          </w:p>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令和元年度</w:t>
            </w:r>
          </w:p>
        </w:tc>
        <w:tc>
          <w:tcPr>
            <w:tcW w:w="1606" w:type="dxa"/>
            <w:tcBorders>
              <w:top w:val="single" w:sz="8" w:space="0" w:color="auto"/>
              <w:bottom w:val="single" w:sz="8" w:space="0" w:color="auto"/>
            </w:tcBorders>
            <w:shd w:val="clear" w:color="auto" w:fill="auto"/>
            <w:noWrap/>
            <w:vAlign w:val="center"/>
            <w:hideMark/>
          </w:tcPr>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実　　　績</w:t>
            </w:r>
          </w:p>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令和４</w:t>
            </w:r>
            <w:r w:rsidRPr="002F78FD">
              <w:rPr>
                <w:rFonts w:ascii="HG丸ｺﾞｼｯｸM-PRO" w:eastAsia="HG丸ｺﾞｼｯｸM-PRO" w:hAnsi="HG丸ｺﾞｼｯｸM-PRO" w:cs="Times New Roman"/>
                <w:bCs/>
                <w:sz w:val="20"/>
              </w:rPr>
              <w:t>年度</w:t>
            </w:r>
          </w:p>
        </w:tc>
        <w:tc>
          <w:tcPr>
            <w:tcW w:w="1749" w:type="dxa"/>
            <w:tcBorders>
              <w:top w:val="single" w:sz="8" w:space="0" w:color="auto"/>
              <w:bottom w:val="single" w:sz="8" w:space="0" w:color="auto"/>
            </w:tcBorders>
            <w:shd w:val="clear" w:color="auto" w:fill="auto"/>
            <w:noWrap/>
            <w:vAlign w:val="center"/>
            <w:hideMark/>
          </w:tcPr>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前期計画目標</w:t>
            </w:r>
          </w:p>
          <w:p w:rsidR="002F78FD" w:rsidRPr="002F78FD" w:rsidRDefault="002F78FD" w:rsidP="0024131D">
            <w:pPr>
              <w:spacing w:line="240" w:lineRule="exact"/>
              <w:rPr>
                <w:rFonts w:ascii="HG丸ｺﾞｼｯｸM-PRO" w:eastAsia="HG丸ｺﾞｼｯｸM-PRO" w:hAnsi="HG丸ｺﾞｼｯｸM-PRO" w:cs="Times New Roman"/>
                <w:bCs/>
                <w:spacing w:val="-2"/>
                <w:sz w:val="20"/>
              </w:rPr>
            </w:pPr>
            <w:r w:rsidRPr="002F78FD">
              <w:rPr>
                <w:rFonts w:ascii="HG丸ｺﾞｼｯｸM-PRO" w:eastAsia="HG丸ｺﾞｼｯｸM-PRO" w:hAnsi="HG丸ｺﾞｼｯｸM-PRO" w:cs="Times New Roman" w:hint="eastAsia"/>
                <w:bCs/>
                <w:spacing w:val="-2"/>
                <w:sz w:val="20"/>
              </w:rPr>
              <w:t>（令和５</w:t>
            </w:r>
            <w:r w:rsidRPr="002F78FD">
              <w:rPr>
                <w:rFonts w:ascii="HG丸ｺﾞｼｯｸM-PRO" w:eastAsia="HG丸ｺﾞｼｯｸM-PRO" w:hAnsi="HG丸ｺﾞｼｯｸM-PRO" w:cs="Times New Roman"/>
                <w:bCs/>
                <w:spacing w:val="-2"/>
                <w:sz w:val="20"/>
              </w:rPr>
              <w:t>年度末）</w:t>
            </w:r>
          </w:p>
        </w:tc>
      </w:tr>
      <w:tr w:rsidR="002F78FD" w:rsidRPr="002F78FD" w:rsidTr="002F78FD">
        <w:trPr>
          <w:trHeight w:val="808"/>
        </w:trPr>
        <w:tc>
          <w:tcPr>
            <w:tcW w:w="3284" w:type="dxa"/>
            <w:tcBorders>
              <w:top w:val="single" w:sz="8" w:space="0" w:color="auto"/>
              <w:bottom w:val="single" w:sz="4" w:space="0" w:color="auto"/>
              <w:right w:val="double" w:sz="6" w:space="0" w:color="auto"/>
            </w:tcBorders>
            <w:shd w:val="clear" w:color="auto" w:fill="auto"/>
            <w:hideMark/>
          </w:tcPr>
          <w:p w:rsidR="002F78FD" w:rsidRPr="002F78FD" w:rsidRDefault="002F78FD" w:rsidP="0024131D">
            <w:pPr>
              <w:spacing w:line="400" w:lineRule="exact"/>
              <w:ind w:left="315" w:hangingChars="150" w:hanging="315"/>
              <w:rPr>
                <w:rFonts w:ascii="HG丸ｺﾞｼｯｸM-PRO" w:eastAsia="HG丸ｺﾞｼｯｸM-PRO" w:hAnsi="HG丸ｺﾞｼｯｸM-PRO" w:cs="Times New Roman"/>
              </w:rPr>
            </w:pPr>
            <w:r w:rsidRPr="002F78FD">
              <w:rPr>
                <w:rFonts w:ascii="HG丸ｺﾞｼｯｸM-PRO" w:eastAsia="HG丸ｺﾞｼｯｸM-PRO" w:hAnsi="HG丸ｺﾞｼｯｸM-PRO" w:cs="Times New Roman" w:hint="eastAsia"/>
              </w:rPr>
              <w:t>施設入所者の地域生活への移行</w:t>
            </w:r>
          </w:p>
          <w:p w:rsidR="002F78FD" w:rsidRPr="002F78FD" w:rsidRDefault="002F78FD" w:rsidP="0024131D">
            <w:pPr>
              <w:spacing w:line="400" w:lineRule="exact"/>
              <w:ind w:left="315" w:hangingChars="150" w:hanging="315"/>
              <w:rPr>
                <w:rFonts w:ascii="HG丸ｺﾞｼｯｸM-PRO" w:eastAsia="HG丸ｺﾞｼｯｸM-PRO" w:hAnsi="HG丸ｺﾞｼｯｸM-PRO" w:cs="Times New Roman"/>
              </w:rPr>
            </w:pPr>
            <w:r w:rsidRPr="002F78FD">
              <w:rPr>
                <w:rFonts w:ascii="HG丸ｺﾞｼｯｸM-PRO" w:eastAsia="HG丸ｺﾞｼｯｸM-PRO" w:hAnsi="HG丸ｺﾞｼｯｸM-PRO" w:cs="Times New Roman" w:hint="eastAsia"/>
              </w:rPr>
              <w:t>（移行者数累計）</w:t>
            </w:r>
          </w:p>
        </w:tc>
        <w:tc>
          <w:tcPr>
            <w:tcW w:w="1606" w:type="dxa"/>
            <w:tcBorders>
              <w:top w:val="single" w:sz="8" w:space="0" w:color="auto"/>
              <w:left w:val="double" w:sz="6" w:space="0" w:color="auto"/>
              <w:bottom w:val="single" w:sz="4"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rPr>
              <w:t>２人</w:t>
            </w:r>
          </w:p>
        </w:tc>
        <w:tc>
          <w:tcPr>
            <w:tcW w:w="1606" w:type="dxa"/>
            <w:tcBorders>
              <w:top w:val="single" w:sz="8" w:space="0" w:color="auto"/>
              <w:bottom w:val="single" w:sz="4"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Pr>
                <w:rFonts w:ascii="HG丸ｺﾞｼｯｸM-PRO" w:eastAsia="HG丸ｺﾞｼｯｸM-PRO" w:hAnsi="HG丸ｺﾞｼｯｸM-PRO" w:cs="Times New Roman" w:hint="eastAsia"/>
                <w:bCs/>
                <w:sz w:val="24"/>
              </w:rPr>
              <w:t>４</w:t>
            </w:r>
            <w:r w:rsidRPr="002F78FD">
              <w:rPr>
                <w:rFonts w:ascii="HG丸ｺﾞｼｯｸM-PRO" w:eastAsia="HG丸ｺﾞｼｯｸM-PRO" w:hAnsi="HG丸ｺﾞｼｯｸM-PRO" w:cs="Times New Roman" w:hint="eastAsia"/>
                <w:bCs/>
                <w:sz w:val="24"/>
              </w:rPr>
              <w:t>人</w:t>
            </w:r>
          </w:p>
        </w:tc>
        <w:tc>
          <w:tcPr>
            <w:tcW w:w="1749" w:type="dxa"/>
            <w:tcBorders>
              <w:top w:val="single" w:sz="8" w:space="0" w:color="auto"/>
              <w:bottom w:val="single" w:sz="4"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rPr>
              <w:t>９人</w:t>
            </w:r>
          </w:p>
        </w:tc>
      </w:tr>
      <w:tr w:rsidR="002F78FD" w:rsidRPr="002F78FD" w:rsidTr="002F78FD">
        <w:trPr>
          <w:trHeight w:val="848"/>
        </w:trPr>
        <w:tc>
          <w:tcPr>
            <w:tcW w:w="3284" w:type="dxa"/>
            <w:tcBorders>
              <w:top w:val="single" w:sz="4" w:space="0" w:color="auto"/>
              <w:bottom w:val="single" w:sz="8" w:space="0" w:color="auto"/>
              <w:right w:val="double" w:sz="6" w:space="0" w:color="auto"/>
            </w:tcBorders>
            <w:shd w:val="clear" w:color="auto" w:fill="auto"/>
            <w:hideMark/>
          </w:tcPr>
          <w:p w:rsidR="002F78FD" w:rsidRPr="002F78FD" w:rsidRDefault="002F78FD" w:rsidP="0024131D">
            <w:pPr>
              <w:spacing w:line="400" w:lineRule="exact"/>
              <w:ind w:left="315" w:hangingChars="150" w:hanging="315"/>
              <w:rPr>
                <w:rFonts w:ascii="HG丸ｺﾞｼｯｸM-PRO" w:eastAsia="HG丸ｺﾞｼｯｸM-PRO" w:hAnsi="HG丸ｺﾞｼｯｸM-PRO" w:cs="Times New Roman"/>
              </w:rPr>
            </w:pPr>
            <w:r w:rsidRPr="002F78FD">
              <w:rPr>
                <w:rFonts w:ascii="HG丸ｺﾞｼｯｸM-PRO" w:eastAsia="HG丸ｺﾞｼｯｸM-PRO" w:hAnsi="HG丸ｺﾞｼｯｸM-PRO" w:cs="Times New Roman" w:hint="eastAsia"/>
              </w:rPr>
              <w:t>施設入所者数の削減</w:t>
            </w:r>
          </w:p>
          <w:p w:rsidR="002F78FD" w:rsidRPr="002F78FD" w:rsidRDefault="002F78FD" w:rsidP="0024131D">
            <w:pPr>
              <w:spacing w:line="400" w:lineRule="exact"/>
              <w:ind w:left="315" w:hangingChars="150" w:hanging="315"/>
              <w:rPr>
                <w:rFonts w:ascii="HG丸ｺﾞｼｯｸM-PRO" w:eastAsia="HG丸ｺﾞｼｯｸM-PRO" w:hAnsi="HG丸ｺﾞｼｯｸM-PRO" w:cs="Times New Roman"/>
              </w:rPr>
            </w:pPr>
            <w:r w:rsidRPr="002F78FD">
              <w:rPr>
                <w:rFonts w:ascii="HG丸ｺﾞｼｯｸM-PRO" w:eastAsia="HG丸ｺﾞｼｯｸM-PRO" w:hAnsi="HG丸ｺﾞｼｯｸM-PRO" w:cs="Times New Roman" w:hint="eastAsia"/>
              </w:rPr>
              <w:t>（施設入所者数）</w:t>
            </w:r>
          </w:p>
        </w:tc>
        <w:tc>
          <w:tcPr>
            <w:tcW w:w="1606" w:type="dxa"/>
            <w:tcBorders>
              <w:top w:val="single" w:sz="4" w:space="0" w:color="auto"/>
              <w:left w:val="double" w:sz="6" w:space="0" w:color="auto"/>
              <w:bottom w:val="single" w:sz="8"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rPr>
              <w:t>113人</w:t>
            </w:r>
          </w:p>
        </w:tc>
        <w:tc>
          <w:tcPr>
            <w:tcW w:w="1606" w:type="dxa"/>
            <w:tcBorders>
              <w:top w:val="single" w:sz="4" w:space="0" w:color="auto"/>
              <w:bottom w:val="single" w:sz="8"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Pr>
                <w:rFonts w:ascii="HG丸ｺﾞｼｯｸM-PRO" w:eastAsia="HG丸ｺﾞｼｯｸM-PRO" w:hAnsi="HG丸ｺﾞｼｯｸM-PRO" w:cs="Times New Roman" w:hint="eastAsia"/>
                <w:bCs/>
                <w:sz w:val="24"/>
              </w:rPr>
              <w:t>108</w:t>
            </w:r>
            <w:r w:rsidRPr="002F78FD">
              <w:rPr>
                <w:rFonts w:ascii="HG丸ｺﾞｼｯｸM-PRO" w:eastAsia="HG丸ｺﾞｼｯｸM-PRO" w:hAnsi="HG丸ｺﾞｼｯｸM-PRO" w:cs="Times New Roman" w:hint="eastAsia"/>
                <w:bCs/>
                <w:sz w:val="24"/>
              </w:rPr>
              <w:t>人</w:t>
            </w:r>
          </w:p>
        </w:tc>
        <w:tc>
          <w:tcPr>
            <w:tcW w:w="1749" w:type="dxa"/>
            <w:tcBorders>
              <w:top w:val="single" w:sz="4" w:space="0" w:color="auto"/>
              <w:bottom w:val="single" w:sz="8"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rPr>
              <w:t>107人</w:t>
            </w:r>
          </w:p>
        </w:tc>
      </w:tr>
    </w:tbl>
    <w:p w:rsidR="002F78FD" w:rsidRPr="002F78FD" w:rsidRDefault="002F78FD">
      <w:pPr>
        <w:rPr>
          <w:rFonts w:ascii="HG丸ｺﾞｼｯｸM-PRO" w:eastAsia="HG丸ｺﾞｼｯｸM-PRO" w:hAnsi="HG丸ｺﾞｼｯｸM-PRO"/>
          <w:sz w:val="24"/>
          <w:szCs w:val="24"/>
        </w:rPr>
      </w:pPr>
      <w:r w:rsidRPr="002F78FD">
        <w:rPr>
          <w:rFonts w:ascii="HG丸ｺﾞｼｯｸM-PRO" w:eastAsia="HG丸ｺﾞｼｯｸM-PRO" w:hAnsi="HG丸ｺﾞｼｯｸM-PRO" w:hint="eastAsia"/>
          <w:sz w:val="24"/>
          <w:szCs w:val="24"/>
        </w:rPr>
        <w:t>（修正後）</w:t>
      </w:r>
    </w:p>
    <w:tbl>
      <w:tblPr>
        <w:tblStyle w:val="ac"/>
        <w:tblW w:w="8245" w:type="dxa"/>
        <w:tblInd w:w="392" w:type="dxa"/>
        <w:tblBorders>
          <w:top w:val="single" w:sz="8" w:space="0" w:color="auto"/>
          <w:left w:val="single" w:sz="8" w:space="0" w:color="auto"/>
          <w:bottom w:val="single" w:sz="8" w:space="0" w:color="auto"/>
          <w:right w:val="single" w:sz="8" w:space="0" w:color="auto"/>
          <w:insideV w:val="single" w:sz="8" w:space="0" w:color="auto"/>
        </w:tblBorders>
        <w:tblLayout w:type="fixed"/>
        <w:tblLook w:val="04A0" w:firstRow="1" w:lastRow="0" w:firstColumn="1" w:lastColumn="0" w:noHBand="0" w:noVBand="1"/>
      </w:tblPr>
      <w:tblGrid>
        <w:gridCol w:w="3284"/>
        <w:gridCol w:w="1606"/>
        <w:gridCol w:w="1606"/>
        <w:gridCol w:w="1749"/>
      </w:tblGrid>
      <w:tr w:rsidR="002F78FD" w:rsidRPr="002F78FD" w:rsidTr="002F78FD">
        <w:trPr>
          <w:trHeight w:val="420"/>
        </w:trPr>
        <w:tc>
          <w:tcPr>
            <w:tcW w:w="3284" w:type="dxa"/>
            <w:tcBorders>
              <w:top w:val="single" w:sz="8" w:space="0" w:color="auto"/>
              <w:bottom w:val="single" w:sz="8" w:space="0" w:color="auto"/>
              <w:right w:val="double" w:sz="6" w:space="0" w:color="auto"/>
            </w:tcBorders>
            <w:shd w:val="clear" w:color="auto" w:fill="auto"/>
            <w:noWrap/>
            <w:hideMark/>
          </w:tcPr>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 xml:space="preserve">　</w:t>
            </w:r>
          </w:p>
        </w:tc>
        <w:tc>
          <w:tcPr>
            <w:tcW w:w="1606" w:type="dxa"/>
            <w:tcBorders>
              <w:top w:val="single" w:sz="8" w:space="0" w:color="auto"/>
              <w:bottom w:val="single" w:sz="8" w:space="0" w:color="auto"/>
            </w:tcBorders>
            <w:shd w:val="clear" w:color="auto" w:fill="auto"/>
            <w:noWrap/>
            <w:vAlign w:val="center"/>
            <w:hideMark/>
          </w:tcPr>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基準時点</w:t>
            </w:r>
          </w:p>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令和元年度</w:t>
            </w:r>
          </w:p>
        </w:tc>
        <w:tc>
          <w:tcPr>
            <w:tcW w:w="1606" w:type="dxa"/>
            <w:tcBorders>
              <w:top w:val="single" w:sz="8" w:space="0" w:color="auto"/>
              <w:bottom w:val="single" w:sz="8" w:space="0" w:color="auto"/>
            </w:tcBorders>
            <w:shd w:val="clear" w:color="auto" w:fill="auto"/>
            <w:noWrap/>
            <w:vAlign w:val="center"/>
            <w:hideMark/>
          </w:tcPr>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実　　　績</w:t>
            </w:r>
          </w:p>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令和４</w:t>
            </w:r>
            <w:r w:rsidRPr="002F78FD">
              <w:rPr>
                <w:rFonts w:ascii="HG丸ｺﾞｼｯｸM-PRO" w:eastAsia="HG丸ｺﾞｼｯｸM-PRO" w:hAnsi="HG丸ｺﾞｼｯｸM-PRO" w:cs="Times New Roman"/>
                <w:bCs/>
                <w:sz w:val="20"/>
              </w:rPr>
              <w:t>年度</w:t>
            </w:r>
          </w:p>
        </w:tc>
        <w:tc>
          <w:tcPr>
            <w:tcW w:w="1749" w:type="dxa"/>
            <w:tcBorders>
              <w:top w:val="single" w:sz="8" w:space="0" w:color="auto"/>
              <w:bottom w:val="single" w:sz="8" w:space="0" w:color="auto"/>
            </w:tcBorders>
            <w:shd w:val="clear" w:color="auto" w:fill="auto"/>
            <w:noWrap/>
            <w:vAlign w:val="center"/>
            <w:hideMark/>
          </w:tcPr>
          <w:p w:rsidR="002F78FD" w:rsidRPr="002F78FD" w:rsidRDefault="002F78FD" w:rsidP="0024131D">
            <w:pPr>
              <w:spacing w:line="240" w:lineRule="exact"/>
              <w:jc w:val="center"/>
              <w:rPr>
                <w:rFonts w:ascii="HG丸ｺﾞｼｯｸM-PRO" w:eastAsia="HG丸ｺﾞｼｯｸM-PRO" w:hAnsi="HG丸ｺﾞｼｯｸM-PRO" w:cs="Times New Roman"/>
                <w:bCs/>
                <w:sz w:val="20"/>
              </w:rPr>
            </w:pPr>
            <w:r w:rsidRPr="002F78FD">
              <w:rPr>
                <w:rFonts w:ascii="HG丸ｺﾞｼｯｸM-PRO" w:eastAsia="HG丸ｺﾞｼｯｸM-PRO" w:hAnsi="HG丸ｺﾞｼｯｸM-PRO" w:cs="Times New Roman" w:hint="eastAsia"/>
                <w:bCs/>
                <w:sz w:val="20"/>
              </w:rPr>
              <w:t>前期計画目標</w:t>
            </w:r>
          </w:p>
          <w:p w:rsidR="002F78FD" w:rsidRPr="002F78FD" w:rsidRDefault="002F78FD" w:rsidP="0024131D">
            <w:pPr>
              <w:spacing w:line="240" w:lineRule="exact"/>
              <w:rPr>
                <w:rFonts w:ascii="HG丸ｺﾞｼｯｸM-PRO" w:eastAsia="HG丸ｺﾞｼｯｸM-PRO" w:hAnsi="HG丸ｺﾞｼｯｸM-PRO" w:cs="Times New Roman"/>
                <w:bCs/>
                <w:spacing w:val="-2"/>
                <w:sz w:val="20"/>
              </w:rPr>
            </w:pPr>
            <w:r w:rsidRPr="002F78FD">
              <w:rPr>
                <w:rFonts w:ascii="HG丸ｺﾞｼｯｸM-PRO" w:eastAsia="HG丸ｺﾞｼｯｸM-PRO" w:hAnsi="HG丸ｺﾞｼｯｸM-PRO" w:cs="Times New Roman" w:hint="eastAsia"/>
                <w:bCs/>
                <w:spacing w:val="-2"/>
                <w:sz w:val="20"/>
              </w:rPr>
              <w:t>（令和５</w:t>
            </w:r>
            <w:r w:rsidRPr="002F78FD">
              <w:rPr>
                <w:rFonts w:ascii="HG丸ｺﾞｼｯｸM-PRO" w:eastAsia="HG丸ｺﾞｼｯｸM-PRO" w:hAnsi="HG丸ｺﾞｼｯｸM-PRO" w:cs="Times New Roman"/>
                <w:bCs/>
                <w:spacing w:val="-2"/>
                <w:sz w:val="20"/>
              </w:rPr>
              <w:t>年度末）</w:t>
            </w:r>
          </w:p>
        </w:tc>
      </w:tr>
      <w:tr w:rsidR="002F78FD" w:rsidRPr="002F78FD" w:rsidTr="002F78FD">
        <w:trPr>
          <w:trHeight w:val="808"/>
        </w:trPr>
        <w:tc>
          <w:tcPr>
            <w:tcW w:w="3284" w:type="dxa"/>
            <w:tcBorders>
              <w:top w:val="single" w:sz="8" w:space="0" w:color="auto"/>
              <w:bottom w:val="single" w:sz="4" w:space="0" w:color="auto"/>
              <w:right w:val="double" w:sz="6" w:space="0" w:color="auto"/>
            </w:tcBorders>
            <w:shd w:val="clear" w:color="auto" w:fill="auto"/>
            <w:hideMark/>
          </w:tcPr>
          <w:p w:rsidR="002F78FD" w:rsidRPr="002F78FD" w:rsidRDefault="002F78FD" w:rsidP="0024131D">
            <w:pPr>
              <w:spacing w:line="400" w:lineRule="exact"/>
              <w:ind w:left="315" w:hangingChars="150" w:hanging="315"/>
              <w:rPr>
                <w:rFonts w:ascii="HG丸ｺﾞｼｯｸM-PRO" w:eastAsia="HG丸ｺﾞｼｯｸM-PRO" w:hAnsi="HG丸ｺﾞｼｯｸM-PRO" w:cs="Times New Roman"/>
              </w:rPr>
            </w:pPr>
            <w:r w:rsidRPr="002F78FD">
              <w:rPr>
                <w:rFonts w:ascii="HG丸ｺﾞｼｯｸM-PRO" w:eastAsia="HG丸ｺﾞｼｯｸM-PRO" w:hAnsi="HG丸ｺﾞｼｯｸM-PRO" w:cs="Times New Roman" w:hint="eastAsia"/>
              </w:rPr>
              <w:t>施設入所者の地域生活への移行</w:t>
            </w:r>
          </w:p>
          <w:p w:rsidR="002F78FD" w:rsidRPr="002F78FD" w:rsidRDefault="002F78FD" w:rsidP="0024131D">
            <w:pPr>
              <w:spacing w:line="400" w:lineRule="exact"/>
              <w:ind w:left="315" w:hangingChars="150" w:hanging="315"/>
              <w:rPr>
                <w:rFonts w:ascii="HG丸ｺﾞｼｯｸM-PRO" w:eastAsia="HG丸ｺﾞｼｯｸM-PRO" w:hAnsi="HG丸ｺﾞｼｯｸM-PRO" w:cs="Times New Roman"/>
              </w:rPr>
            </w:pPr>
            <w:r w:rsidRPr="002F78FD">
              <w:rPr>
                <w:rFonts w:ascii="HG丸ｺﾞｼｯｸM-PRO" w:eastAsia="HG丸ｺﾞｼｯｸM-PRO" w:hAnsi="HG丸ｺﾞｼｯｸM-PRO" w:cs="Times New Roman" w:hint="eastAsia"/>
              </w:rPr>
              <w:t>（移行者数累計）</w:t>
            </w:r>
          </w:p>
        </w:tc>
        <w:tc>
          <w:tcPr>
            <w:tcW w:w="1606" w:type="dxa"/>
            <w:tcBorders>
              <w:top w:val="single" w:sz="8" w:space="0" w:color="auto"/>
              <w:left w:val="double" w:sz="6" w:space="0" w:color="auto"/>
              <w:bottom w:val="single" w:sz="4"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rPr>
              <w:t>２人</w:t>
            </w:r>
          </w:p>
        </w:tc>
        <w:tc>
          <w:tcPr>
            <w:tcW w:w="1606" w:type="dxa"/>
            <w:tcBorders>
              <w:top w:val="single" w:sz="8" w:space="0" w:color="auto"/>
              <w:bottom w:val="single" w:sz="4"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u w:val="single"/>
              </w:rPr>
              <w:t>５</w:t>
            </w:r>
            <w:r w:rsidRPr="002F78FD">
              <w:rPr>
                <w:rFonts w:ascii="HG丸ｺﾞｼｯｸM-PRO" w:eastAsia="HG丸ｺﾞｼｯｸM-PRO" w:hAnsi="HG丸ｺﾞｼｯｸM-PRO" w:cs="Times New Roman" w:hint="eastAsia"/>
                <w:bCs/>
                <w:sz w:val="24"/>
              </w:rPr>
              <w:t>人</w:t>
            </w:r>
          </w:p>
        </w:tc>
        <w:tc>
          <w:tcPr>
            <w:tcW w:w="1749" w:type="dxa"/>
            <w:tcBorders>
              <w:top w:val="single" w:sz="8" w:space="0" w:color="auto"/>
              <w:bottom w:val="single" w:sz="4"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rPr>
              <w:t>９人</w:t>
            </w:r>
          </w:p>
        </w:tc>
      </w:tr>
      <w:tr w:rsidR="002F78FD" w:rsidRPr="002F78FD" w:rsidTr="002F78FD">
        <w:trPr>
          <w:trHeight w:val="848"/>
        </w:trPr>
        <w:tc>
          <w:tcPr>
            <w:tcW w:w="3284" w:type="dxa"/>
            <w:tcBorders>
              <w:top w:val="single" w:sz="4" w:space="0" w:color="auto"/>
              <w:bottom w:val="single" w:sz="8" w:space="0" w:color="auto"/>
              <w:right w:val="double" w:sz="6" w:space="0" w:color="auto"/>
            </w:tcBorders>
            <w:shd w:val="clear" w:color="auto" w:fill="auto"/>
            <w:hideMark/>
          </w:tcPr>
          <w:p w:rsidR="002F78FD" w:rsidRPr="002F78FD" w:rsidRDefault="002F78FD" w:rsidP="0024131D">
            <w:pPr>
              <w:spacing w:line="400" w:lineRule="exact"/>
              <w:ind w:left="315" w:hangingChars="150" w:hanging="315"/>
              <w:rPr>
                <w:rFonts w:ascii="HG丸ｺﾞｼｯｸM-PRO" w:eastAsia="HG丸ｺﾞｼｯｸM-PRO" w:hAnsi="HG丸ｺﾞｼｯｸM-PRO" w:cs="Times New Roman"/>
              </w:rPr>
            </w:pPr>
            <w:r w:rsidRPr="002F78FD">
              <w:rPr>
                <w:rFonts w:ascii="HG丸ｺﾞｼｯｸM-PRO" w:eastAsia="HG丸ｺﾞｼｯｸM-PRO" w:hAnsi="HG丸ｺﾞｼｯｸM-PRO" w:cs="Times New Roman" w:hint="eastAsia"/>
              </w:rPr>
              <w:t>施設入所者数の削減</w:t>
            </w:r>
          </w:p>
          <w:p w:rsidR="002F78FD" w:rsidRPr="002F78FD" w:rsidRDefault="002F78FD" w:rsidP="0024131D">
            <w:pPr>
              <w:spacing w:line="400" w:lineRule="exact"/>
              <w:ind w:left="315" w:hangingChars="150" w:hanging="315"/>
              <w:rPr>
                <w:rFonts w:ascii="HG丸ｺﾞｼｯｸM-PRO" w:eastAsia="HG丸ｺﾞｼｯｸM-PRO" w:hAnsi="HG丸ｺﾞｼｯｸM-PRO" w:cs="Times New Roman"/>
              </w:rPr>
            </w:pPr>
            <w:r w:rsidRPr="002F78FD">
              <w:rPr>
                <w:rFonts w:ascii="HG丸ｺﾞｼｯｸM-PRO" w:eastAsia="HG丸ｺﾞｼｯｸM-PRO" w:hAnsi="HG丸ｺﾞｼｯｸM-PRO" w:cs="Times New Roman" w:hint="eastAsia"/>
              </w:rPr>
              <w:t>（施設入所者数）</w:t>
            </w:r>
          </w:p>
        </w:tc>
        <w:tc>
          <w:tcPr>
            <w:tcW w:w="1606" w:type="dxa"/>
            <w:tcBorders>
              <w:top w:val="single" w:sz="4" w:space="0" w:color="auto"/>
              <w:left w:val="double" w:sz="6" w:space="0" w:color="auto"/>
              <w:bottom w:val="single" w:sz="8"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rPr>
              <w:t>113人</w:t>
            </w:r>
          </w:p>
        </w:tc>
        <w:tc>
          <w:tcPr>
            <w:tcW w:w="1606" w:type="dxa"/>
            <w:tcBorders>
              <w:top w:val="single" w:sz="4" w:space="0" w:color="auto"/>
              <w:bottom w:val="single" w:sz="8"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u w:val="single"/>
              </w:rPr>
              <w:t>100</w:t>
            </w:r>
            <w:r w:rsidRPr="002F78FD">
              <w:rPr>
                <w:rFonts w:ascii="HG丸ｺﾞｼｯｸM-PRO" w:eastAsia="HG丸ｺﾞｼｯｸM-PRO" w:hAnsi="HG丸ｺﾞｼｯｸM-PRO" w:cs="Times New Roman" w:hint="eastAsia"/>
                <w:bCs/>
                <w:sz w:val="24"/>
              </w:rPr>
              <w:t>人</w:t>
            </w:r>
          </w:p>
        </w:tc>
        <w:tc>
          <w:tcPr>
            <w:tcW w:w="1749" w:type="dxa"/>
            <w:tcBorders>
              <w:top w:val="single" w:sz="4" w:space="0" w:color="auto"/>
              <w:bottom w:val="single" w:sz="8" w:space="0" w:color="auto"/>
            </w:tcBorders>
            <w:shd w:val="clear" w:color="auto" w:fill="auto"/>
            <w:noWrap/>
            <w:vAlign w:val="center"/>
            <w:hideMark/>
          </w:tcPr>
          <w:p w:rsidR="002F78FD" w:rsidRPr="002F78FD" w:rsidRDefault="002F78FD" w:rsidP="0024131D">
            <w:pPr>
              <w:jc w:val="right"/>
              <w:rPr>
                <w:rFonts w:ascii="HG丸ｺﾞｼｯｸM-PRO" w:eastAsia="HG丸ｺﾞｼｯｸM-PRO" w:hAnsi="HG丸ｺﾞｼｯｸM-PRO" w:cs="Times New Roman"/>
                <w:bCs/>
                <w:sz w:val="24"/>
              </w:rPr>
            </w:pPr>
            <w:r w:rsidRPr="002F78FD">
              <w:rPr>
                <w:rFonts w:ascii="HG丸ｺﾞｼｯｸM-PRO" w:eastAsia="HG丸ｺﾞｼｯｸM-PRO" w:hAnsi="HG丸ｺﾞｼｯｸM-PRO" w:cs="Times New Roman" w:hint="eastAsia"/>
                <w:bCs/>
                <w:sz w:val="24"/>
              </w:rPr>
              <w:t>107人</w:t>
            </w:r>
          </w:p>
        </w:tc>
      </w:tr>
    </w:tbl>
    <w:p w:rsidR="002F78FD" w:rsidRPr="007E733E" w:rsidRDefault="002F78FD">
      <w:pPr>
        <w:rPr>
          <w:rFonts w:ascii="HG丸ｺﾞｼｯｸM-PRO" w:eastAsia="HG丸ｺﾞｼｯｸM-PRO" w:hAnsi="HG丸ｺﾞｼｯｸM-PRO"/>
          <w:sz w:val="24"/>
          <w:szCs w:val="24"/>
        </w:rPr>
      </w:pPr>
    </w:p>
    <w:p w:rsidR="00543E12" w:rsidRPr="007E733E" w:rsidRDefault="00227F75" w:rsidP="002C366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w:t>
      </w:r>
      <w:r w:rsidR="00AA3CE2">
        <w:rPr>
          <w:rFonts w:ascii="HG丸ｺﾞｼｯｸM-PRO" w:eastAsia="HG丸ｺﾞｼｯｸM-PRO" w:hAnsi="HG丸ｺﾞｼｯｸM-PRO" w:hint="eastAsia"/>
          <w:sz w:val="24"/>
          <w:szCs w:val="24"/>
        </w:rPr>
        <w:t xml:space="preserve">　</w:t>
      </w:r>
      <w:r w:rsidR="002C3665" w:rsidRPr="007E733E">
        <w:rPr>
          <w:rFonts w:ascii="HG丸ｺﾞｼｯｸM-PRO" w:eastAsia="HG丸ｺﾞｼｯｸM-PRO" w:hAnsi="HG丸ｺﾞｼｯｸM-PRO"/>
          <w:sz w:val="24"/>
          <w:szCs w:val="24"/>
        </w:rPr>
        <w:t>P</w:t>
      </w:r>
      <w:r w:rsidR="00AA3CE2">
        <w:rPr>
          <w:rFonts w:ascii="HG丸ｺﾞｼｯｸM-PRO" w:eastAsia="HG丸ｺﾞｼｯｸM-PRO" w:hAnsi="HG丸ｺﾞｼｯｸM-PRO"/>
          <w:sz w:val="24"/>
          <w:szCs w:val="24"/>
        </w:rPr>
        <w:t>.</w:t>
      </w:r>
      <w:r w:rsidR="00A26BA6">
        <w:rPr>
          <w:rFonts w:ascii="HG丸ｺﾞｼｯｸM-PRO" w:eastAsia="HG丸ｺﾞｼｯｸM-PRO" w:hAnsi="HG丸ｺﾞｼｯｸM-PRO" w:hint="eastAsia"/>
          <w:sz w:val="24"/>
          <w:szCs w:val="24"/>
        </w:rPr>
        <w:t>46</w:t>
      </w:r>
      <w:r w:rsidR="00736FB1" w:rsidRPr="007E733E">
        <w:rPr>
          <w:rFonts w:ascii="HG丸ｺﾞｼｯｸM-PRO" w:eastAsia="HG丸ｺﾞｼｯｸM-PRO" w:hAnsi="HG丸ｺﾞｼｯｸM-PRO" w:hint="eastAsia"/>
          <w:sz w:val="24"/>
          <w:szCs w:val="24"/>
        </w:rPr>
        <w:t xml:space="preserve">　</w:t>
      </w:r>
      <w:r w:rsidR="002C3665" w:rsidRPr="007E733E">
        <w:rPr>
          <w:rFonts w:ascii="HG丸ｺﾞｼｯｸM-PRO" w:eastAsia="HG丸ｺﾞｼｯｸM-PRO" w:hAnsi="HG丸ｺﾞｼｯｸM-PRO" w:hint="eastAsia"/>
          <w:sz w:val="24"/>
          <w:szCs w:val="24"/>
        </w:rPr>
        <w:t>第２</w:t>
      </w:r>
      <w:r w:rsidR="00736FB1" w:rsidRPr="007E733E">
        <w:rPr>
          <w:rFonts w:ascii="HG丸ｺﾞｼｯｸM-PRO" w:eastAsia="HG丸ｺﾞｼｯｸM-PRO" w:hAnsi="HG丸ｺﾞｼｯｸM-PRO" w:hint="eastAsia"/>
          <w:sz w:val="24"/>
          <w:szCs w:val="24"/>
        </w:rPr>
        <w:t xml:space="preserve">章 </w:t>
      </w:r>
      <w:r w:rsidR="00A26BA6">
        <w:rPr>
          <w:rFonts w:ascii="HG丸ｺﾞｼｯｸM-PRO" w:eastAsia="HG丸ｺﾞｼｯｸM-PRO" w:hAnsi="HG丸ｺﾞｼｯｸM-PRO" w:hint="eastAsia"/>
          <w:sz w:val="24"/>
          <w:szCs w:val="24"/>
        </w:rPr>
        <w:t>10障がいのある人の現状と課題</w:t>
      </w:r>
    </w:p>
    <w:p w:rsidR="002C3665" w:rsidRDefault="00A26BA6" w:rsidP="00A26BA6">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ＭＳ 明朝" w:eastAsia="ＭＳ 明朝" w:hAnsi="ＭＳ 明朝" w:cs="ＭＳ 明朝" w:hint="eastAsia"/>
            </mc:Fallback>
          </mc:AlternateContent>
          <w:sz w:val="24"/>
          <w:szCs w:val="24"/>
        </w:rPr>
        <mc:AlternateContent>
          <mc:Choice Requires="w16se">
            <w16se:symEx w16se:font="ＭＳ 明朝" w16se:char="2460"/>
          </mc:Choice>
          <mc:Fallback>
            <w:t>①</w:t>
          </mc:Fallback>
        </mc:AlternateContent>
      </w:r>
      <w:r>
        <w:rPr>
          <w:rFonts w:ascii="HG丸ｺﾞｼｯｸM-PRO" w:eastAsia="HG丸ｺﾞｼｯｸM-PRO" w:hAnsi="HG丸ｺﾞｼｯｸM-PRO" w:hint="eastAsia"/>
          <w:sz w:val="24"/>
          <w:szCs w:val="24"/>
        </w:rPr>
        <w:t>＜課題</w:t>
      </w:r>
      <w:r w:rsidR="007E733E" w:rsidRPr="007E733E">
        <w:rPr>
          <w:rFonts w:ascii="HG丸ｺﾞｼｯｸM-PRO" w:eastAsia="HG丸ｺﾞｼｯｸM-PRO" w:hAnsi="HG丸ｺﾞｼｯｸM-PRO" w:hint="eastAsia"/>
          <w:sz w:val="24"/>
          <w:szCs w:val="24"/>
        </w:rPr>
        <w:t>＞</w:t>
      </w:r>
    </w:p>
    <w:p w:rsidR="00A26BA6" w:rsidRPr="007E733E" w:rsidRDefault="00A26BA6" w:rsidP="00A26BA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下記文章を＜課題＞の一番最後に追加。</w:t>
      </w:r>
    </w:p>
    <w:p w:rsidR="007E733E" w:rsidRPr="007E733E" w:rsidRDefault="00A26BA6" w:rsidP="007E733E">
      <w:pPr>
        <w:pStyle w:val="2"/>
        <w:ind w:left="450" w:hanging="240"/>
      </w:pPr>
      <w:r>
        <w:rPr>
          <w:rFonts w:hint="eastAsia"/>
        </w:rPr>
        <w:t>・</w:t>
      </w:r>
      <w:r w:rsidRPr="00A26BA6">
        <w:rPr>
          <w:rFonts w:hint="eastAsia"/>
        </w:rPr>
        <w:t>障がいのある方や特別な配慮が必要な方が地域の中で学び、活動できるよう移動を支援するサービスの充実を求める声があります。</w:t>
      </w:r>
    </w:p>
    <w:p w:rsidR="00A26BA6" w:rsidRDefault="00A26BA6" w:rsidP="002C366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p>
    <w:p w:rsidR="001F1B37" w:rsidRPr="007E733E" w:rsidRDefault="00227F75" w:rsidP="002C366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３</w:t>
      </w:r>
      <w:r w:rsidR="00AA3CE2">
        <w:rPr>
          <w:rFonts w:ascii="HG丸ｺﾞｼｯｸM-PRO" w:eastAsia="HG丸ｺﾞｼｯｸM-PRO" w:hAnsi="HG丸ｺﾞｼｯｸM-PRO" w:hint="eastAsia"/>
          <w:sz w:val="24"/>
          <w:szCs w:val="24"/>
        </w:rPr>
        <w:t xml:space="preserve">　</w:t>
      </w:r>
      <w:r w:rsidR="006C721E" w:rsidRPr="007E733E">
        <w:rPr>
          <w:rFonts w:ascii="HG丸ｺﾞｼｯｸM-PRO" w:eastAsia="HG丸ｺﾞｼｯｸM-PRO" w:hAnsi="HG丸ｺﾞｼｯｸM-PRO" w:hint="eastAsia"/>
          <w:sz w:val="24"/>
          <w:szCs w:val="24"/>
        </w:rPr>
        <w:t>P</w:t>
      </w:r>
      <w:r w:rsidR="00AA3CE2">
        <w:rPr>
          <w:rFonts w:ascii="HG丸ｺﾞｼｯｸM-PRO" w:eastAsia="HG丸ｺﾞｼｯｸM-PRO" w:hAnsi="HG丸ｺﾞｼｯｸM-PRO"/>
          <w:sz w:val="24"/>
          <w:szCs w:val="24"/>
        </w:rPr>
        <w:t>.</w:t>
      </w:r>
      <w:r w:rsidR="00A26BA6">
        <w:rPr>
          <w:rFonts w:ascii="HG丸ｺﾞｼｯｸM-PRO" w:eastAsia="HG丸ｺﾞｼｯｸM-PRO" w:hAnsi="HG丸ｺﾞｼｯｸM-PRO" w:hint="eastAsia"/>
          <w:sz w:val="24"/>
          <w:szCs w:val="24"/>
        </w:rPr>
        <w:t>50</w:t>
      </w:r>
      <w:r w:rsidR="006C721E" w:rsidRPr="007E733E">
        <w:rPr>
          <w:rFonts w:ascii="HG丸ｺﾞｼｯｸM-PRO" w:eastAsia="HG丸ｺﾞｼｯｸM-PRO" w:hAnsi="HG丸ｺﾞｼｯｸM-PRO" w:hint="eastAsia"/>
          <w:sz w:val="24"/>
          <w:szCs w:val="24"/>
        </w:rPr>
        <w:t xml:space="preserve">　</w:t>
      </w:r>
      <w:r w:rsidR="001F1B37" w:rsidRPr="007E733E">
        <w:rPr>
          <w:rFonts w:ascii="HG丸ｺﾞｼｯｸM-PRO" w:eastAsia="HG丸ｺﾞｼｯｸM-PRO" w:hAnsi="HG丸ｺﾞｼｯｸM-PRO" w:hint="eastAsia"/>
          <w:sz w:val="24"/>
          <w:szCs w:val="24"/>
        </w:rPr>
        <w:t>第</w:t>
      </w:r>
      <w:r w:rsidR="007E733E" w:rsidRPr="007E733E">
        <w:rPr>
          <w:rFonts w:ascii="HG丸ｺﾞｼｯｸM-PRO" w:eastAsia="HG丸ｺﾞｼｯｸM-PRO" w:hAnsi="HG丸ｺﾞｼｯｸM-PRO" w:hint="eastAsia"/>
          <w:sz w:val="24"/>
          <w:szCs w:val="24"/>
        </w:rPr>
        <w:t>2</w:t>
      </w:r>
      <w:r w:rsidR="001F1B37" w:rsidRPr="007E733E">
        <w:rPr>
          <w:rFonts w:ascii="HG丸ｺﾞｼｯｸM-PRO" w:eastAsia="HG丸ｺﾞｼｯｸM-PRO" w:hAnsi="HG丸ｺﾞｼｯｸM-PRO" w:hint="eastAsia"/>
          <w:sz w:val="24"/>
          <w:szCs w:val="24"/>
        </w:rPr>
        <w:t>章</w:t>
      </w:r>
      <w:r w:rsidR="00A26BA6">
        <w:rPr>
          <w:rFonts w:ascii="HG丸ｺﾞｼｯｸM-PRO" w:eastAsia="HG丸ｺﾞｼｯｸM-PRO" w:hAnsi="HG丸ｺﾞｼｯｸM-PRO" w:hint="eastAsia"/>
          <w:sz w:val="24"/>
          <w:szCs w:val="24"/>
        </w:rPr>
        <w:t xml:space="preserve"> 10障がいのある人の現状と課題</w:t>
      </w:r>
    </w:p>
    <w:p w:rsidR="007E733E" w:rsidRDefault="00A26BA6" w:rsidP="00A26BA6">
      <w:pPr>
        <w:rPr>
          <w:rFonts w:ascii="HG丸ｺﾞｼｯｸM-PRO" w:eastAsia="HG丸ｺﾞｼｯｸM-PRO" w:hAnsi="HG丸ｺﾞｼｯｸM-PRO"/>
          <w:sz w:val="24"/>
          <w:szCs w:val="24"/>
        </w:rPr>
      </w:pPr>
      <w:r>
        <w:rPr>
          <mc:AlternateContent>
            <mc:Choice Requires="w16se">
              <w:rFonts w:ascii="HG丸ｺﾞｼｯｸM-PRO" w:eastAsia="HG丸ｺﾞｼｯｸM-PRO" w:hAnsi="HG丸ｺﾞｼｯｸM-PRO" w:hint="eastAsia"/>
            </mc:Choice>
            <mc:Fallback>
              <w:rFonts w:ascii="ＭＳ 明朝" w:eastAsia="ＭＳ 明朝" w:hAnsi="ＭＳ 明朝" w:cs="ＭＳ 明朝" w:hint="eastAsia"/>
            </mc:Fallback>
          </mc:AlternateContent>
          <w:sz w:val="24"/>
          <w:szCs w:val="24"/>
        </w:rPr>
        <mc:AlternateContent>
          <mc:Choice Requires="w16se">
            <w16se:symEx w16se:font="ＭＳ 明朝" w16se:char="2464"/>
          </mc:Choice>
          <mc:Fallback>
            <w:t>⑤</w:t>
          </mc:Fallback>
        </mc:AlternateContent>
      </w:r>
      <w:r>
        <w:rPr>
          <w:rFonts w:ascii="HG丸ｺﾞｼｯｸM-PRO" w:eastAsia="HG丸ｺﾞｼｯｸM-PRO" w:hAnsi="HG丸ｺﾞｼｯｸM-PRO" w:hint="eastAsia"/>
          <w:sz w:val="24"/>
          <w:szCs w:val="24"/>
        </w:rPr>
        <w:t>【現状】</w:t>
      </w:r>
    </w:p>
    <w:p w:rsidR="00A26BA6" w:rsidRPr="007E733E" w:rsidRDefault="00A26BA6" w:rsidP="00A26BA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下記文章を【現状】の一番最後に追加。</w:t>
      </w:r>
    </w:p>
    <w:p w:rsidR="007E733E" w:rsidRDefault="00A26BA6" w:rsidP="007E733E">
      <w:pPr>
        <w:pStyle w:val="2"/>
        <w:ind w:left="450" w:hanging="240"/>
      </w:pPr>
      <w:r w:rsidRPr="00A26BA6">
        <w:rPr>
          <w:rFonts w:hint="eastAsia"/>
        </w:rPr>
        <w:t>〇令和４（</w:t>
      </w:r>
      <w:r w:rsidRPr="00A26BA6">
        <w:t>2022）年に障害者権利条約に基づき、国連の障害者権利委員会による日本政府に対する審査が行われ、地域移行や精神障がい者の強制入院、インクルーシブ教育等の課題について改善勧告する総括所見が公表されました。</w:t>
      </w:r>
    </w:p>
    <w:p w:rsidR="00856B36" w:rsidRDefault="00856B36" w:rsidP="00860F38">
      <w:pPr>
        <w:rPr>
          <w:rFonts w:ascii="HG丸ｺﾞｼｯｸM-PRO" w:eastAsia="HG丸ｺﾞｼｯｸM-PRO" w:hAnsi="HG丸ｺﾞｼｯｸM-PRO"/>
          <w:sz w:val="24"/>
          <w:szCs w:val="24"/>
        </w:rPr>
      </w:pPr>
    </w:p>
    <w:p w:rsidR="00856B36" w:rsidRDefault="00227F75" w:rsidP="00856B3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４</w:t>
      </w:r>
      <w:r w:rsidR="00856B36">
        <w:rPr>
          <w:rFonts w:ascii="HG丸ｺﾞｼｯｸM-PRO" w:eastAsia="HG丸ｺﾞｼｯｸM-PRO" w:hAnsi="HG丸ｺﾞｼｯｸM-PRO" w:hint="eastAsia"/>
          <w:sz w:val="24"/>
          <w:szCs w:val="24"/>
        </w:rPr>
        <w:t xml:space="preserve">　P</w:t>
      </w:r>
      <w:r w:rsidR="00856B36">
        <w:rPr>
          <w:rFonts w:ascii="HG丸ｺﾞｼｯｸM-PRO" w:eastAsia="HG丸ｺﾞｼｯｸM-PRO" w:hAnsi="HG丸ｺﾞｼｯｸM-PRO"/>
          <w:sz w:val="24"/>
          <w:szCs w:val="24"/>
        </w:rPr>
        <w:t>.</w:t>
      </w:r>
      <w:r w:rsidR="00856B36">
        <w:rPr>
          <w:rFonts w:ascii="HG丸ｺﾞｼｯｸM-PRO" w:eastAsia="HG丸ｺﾞｼｯｸM-PRO" w:hAnsi="HG丸ｺﾞｼｯｸM-PRO" w:hint="eastAsia"/>
          <w:sz w:val="24"/>
          <w:szCs w:val="24"/>
        </w:rPr>
        <w:t>59　第３章 2成果目標</w:t>
      </w:r>
    </w:p>
    <w:p w:rsidR="00856B36" w:rsidRDefault="00856B36"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（１）施設入所者の地域生活への移行</w:t>
      </w:r>
    </w:p>
    <w:p w:rsidR="00856B36" w:rsidRDefault="00856B36"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１行目　</w:t>
      </w:r>
    </w:p>
    <w:p w:rsidR="00276C63" w:rsidRDefault="00856B36"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（修正前）</w:t>
      </w:r>
    </w:p>
    <w:p w:rsidR="00856B36" w:rsidRDefault="00856B36" w:rsidP="00276C63">
      <w:pPr>
        <w:ind w:firstLineChars="100" w:firstLine="240"/>
        <w:rPr>
          <w:rFonts w:ascii="HG丸ｺﾞｼｯｸM-PRO" w:eastAsia="HG丸ｺﾞｼｯｸM-PRO" w:hAnsi="HG丸ｺﾞｼｯｸM-PRO"/>
          <w:sz w:val="24"/>
          <w:szCs w:val="24"/>
        </w:rPr>
      </w:pPr>
      <w:r w:rsidRPr="00856B36">
        <w:rPr>
          <w:rFonts w:ascii="HG丸ｺﾞｼｯｸM-PRO" w:eastAsia="HG丸ｺﾞｼｯｸM-PRO" w:hAnsi="HG丸ｺﾞｼｯｸM-PRO" w:hint="eastAsia"/>
          <w:sz w:val="24"/>
          <w:szCs w:val="24"/>
        </w:rPr>
        <w:t>令和</w:t>
      </w:r>
      <w:r w:rsidRPr="00856B36">
        <w:rPr>
          <w:rFonts w:ascii="HG丸ｺﾞｼｯｸM-PRO" w:eastAsia="HG丸ｺﾞｼｯｸM-PRO" w:hAnsi="HG丸ｺﾞｼｯｸM-PRO"/>
          <w:sz w:val="24"/>
          <w:szCs w:val="24"/>
        </w:rPr>
        <w:t>4（2022）年度末現在の施設入所者数は、108人でした。</w:t>
      </w:r>
    </w:p>
    <w:p w:rsidR="00276C63" w:rsidRDefault="00276C63"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（修正後）</w:t>
      </w:r>
    </w:p>
    <w:p w:rsidR="00856B36" w:rsidRDefault="00276C63" w:rsidP="00227F75">
      <w:pPr>
        <w:ind w:firstLineChars="100" w:firstLine="240"/>
        <w:rPr>
          <w:rFonts w:ascii="HG丸ｺﾞｼｯｸM-PRO" w:eastAsia="HG丸ｺﾞｼｯｸM-PRO" w:hAnsi="HG丸ｺﾞｼｯｸM-PRO"/>
          <w:sz w:val="24"/>
          <w:szCs w:val="24"/>
        </w:rPr>
      </w:pPr>
      <w:r w:rsidRPr="00856B36">
        <w:rPr>
          <w:rFonts w:ascii="HG丸ｺﾞｼｯｸM-PRO" w:eastAsia="HG丸ｺﾞｼｯｸM-PRO" w:hAnsi="HG丸ｺﾞｼｯｸM-PRO" w:hint="eastAsia"/>
          <w:sz w:val="24"/>
          <w:szCs w:val="24"/>
        </w:rPr>
        <w:t>令和</w:t>
      </w:r>
      <w:r w:rsidRPr="00856B36">
        <w:rPr>
          <w:rFonts w:ascii="HG丸ｺﾞｼｯｸM-PRO" w:eastAsia="HG丸ｺﾞｼｯｸM-PRO" w:hAnsi="HG丸ｺﾞｼｯｸM-PRO"/>
          <w:sz w:val="24"/>
          <w:szCs w:val="24"/>
        </w:rPr>
        <w:t>4（2022）年度末現在の施設入所者数は、</w:t>
      </w:r>
      <w:r w:rsidRPr="00C43252">
        <w:rPr>
          <w:rFonts w:ascii="HG丸ｺﾞｼｯｸM-PRO" w:eastAsia="HG丸ｺﾞｼｯｸM-PRO" w:hAnsi="HG丸ｺﾞｼｯｸM-PRO"/>
          <w:sz w:val="24"/>
          <w:szCs w:val="24"/>
          <w:u w:val="single"/>
        </w:rPr>
        <w:t>10</w:t>
      </w:r>
      <w:r w:rsidRPr="00C43252">
        <w:rPr>
          <w:rFonts w:ascii="HG丸ｺﾞｼｯｸM-PRO" w:eastAsia="HG丸ｺﾞｼｯｸM-PRO" w:hAnsi="HG丸ｺﾞｼｯｸM-PRO" w:hint="eastAsia"/>
          <w:sz w:val="24"/>
          <w:szCs w:val="24"/>
          <w:u w:val="single"/>
        </w:rPr>
        <w:t>0</w:t>
      </w:r>
      <w:r w:rsidRPr="00856B36">
        <w:rPr>
          <w:rFonts w:ascii="HG丸ｺﾞｼｯｸM-PRO" w:eastAsia="HG丸ｺﾞｼｯｸM-PRO" w:hAnsi="HG丸ｺﾞｼｯｸM-PRO"/>
          <w:sz w:val="24"/>
          <w:szCs w:val="24"/>
        </w:rPr>
        <w:t>人でした。</w:t>
      </w:r>
    </w:p>
    <w:p w:rsidR="00227F75" w:rsidRDefault="00227F75" w:rsidP="00227F75">
      <w:pPr>
        <w:ind w:firstLineChars="100" w:firstLine="240"/>
        <w:rPr>
          <w:rFonts w:ascii="HG丸ｺﾞｼｯｸM-PRO" w:eastAsia="HG丸ｺﾞｼｯｸM-PRO" w:hAnsi="HG丸ｺﾞｼｯｸM-PRO"/>
          <w:sz w:val="24"/>
          <w:szCs w:val="24"/>
        </w:rPr>
      </w:pPr>
    </w:p>
    <w:p w:rsidR="00C02EC7" w:rsidRDefault="00227F75"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５</w:t>
      </w:r>
      <w:r w:rsidR="00AA3CE2">
        <w:rPr>
          <w:rFonts w:ascii="HG丸ｺﾞｼｯｸM-PRO" w:eastAsia="HG丸ｺﾞｼｯｸM-PRO" w:hAnsi="HG丸ｺﾞｼｯｸM-PRO" w:hint="eastAsia"/>
          <w:sz w:val="24"/>
          <w:szCs w:val="24"/>
        </w:rPr>
        <w:t xml:space="preserve">　</w:t>
      </w:r>
      <w:r w:rsidR="00444A0D">
        <w:rPr>
          <w:rFonts w:ascii="HG丸ｺﾞｼｯｸM-PRO" w:eastAsia="HG丸ｺﾞｼｯｸM-PRO" w:hAnsi="HG丸ｺﾞｼｯｸM-PRO" w:hint="eastAsia"/>
          <w:sz w:val="24"/>
          <w:szCs w:val="24"/>
        </w:rPr>
        <w:t>P</w:t>
      </w:r>
      <w:r w:rsidR="00AA3CE2">
        <w:rPr>
          <w:rFonts w:ascii="HG丸ｺﾞｼｯｸM-PRO" w:eastAsia="HG丸ｺﾞｼｯｸM-PRO" w:hAnsi="HG丸ｺﾞｼｯｸM-PRO"/>
          <w:sz w:val="24"/>
          <w:szCs w:val="24"/>
        </w:rPr>
        <w:t>.</w:t>
      </w:r>
      <w:r w:rsidR="00A26BA6">
        <w:rPr>
          <w:rFonts w:ascii="HG丸ｺﾞｼｯｸM-PRO" w:eastAsia="HG丸ｺﾞｼｯｸM-PRO" w:hAnsi="HG丸ｺﾞｼｯｸM-PRO" w:hint="eastAsia"/>
          <w:sz w:val="24"/>
          <w:szCs w:val="24"/>
        </w:rPr>
        <w:t>68　第３</w:t>
      </w:r>
      <w:r w:rsidR="00444A0D">
        <w:rPr>
          <w:rFonts w:ascii="HG丸ｺﾞｼｯｸM-PRO" w:eastAsia="HG丸ｺﾞｼｯｸM-PRO" w:hAnsi="HG丸ｺﾞｼｯｸM-PRO" w:hint="eastAsia"/>
          <w:sz w:val="24"/>
          <w:szCs w:val="24"/>
        </w:rPr>
        <w:t>章</w:t>
      </w:r>
      <w:r w:rsidR="00A26BA6">
        <w:rPr>
          <w:rFonts w:ascii="HG丸ｺﾞｼｯｸM-PRO" w:eastAsia="HG丸ｺﾞｼｯｸM-PRO" w:hAnsi="HG丸ｺﾞｼｯｸM-PRO" w:hint="eastAsia"/>
          <w:sz w:val="24"/>
          <w:szCs w:val="24"/>
        </w:rPr>
        <w:t xml:space="preserve"> 2成果目標</w:t>
      </w:r>
    </w:p>
    <w:p w:rsidR="00A26BA6" w:rsidRDefault="00A26BA6"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（６）相談支援体制の充実・強化等</w:t>
      </w:r>
    </w:p>
    <w:p w:rsidR="00A26BA6" w:rsidRDefault="00D109AC"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「基幹相談支援センターの設置について」の文章８行目以降を修正。</w:t>
      </w:r>
    </w:p>
    <w:p w:rsidR="00D109AC" w:rsidRDefault="00D109AC"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（修正前）</w:t>
      </w:r>
    </w:p>
    <w:p w:rsidR="00D109AC" w:rsidRDefault="00D109AC"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D109AC">
        <w:rPr>
          <w:rFonts w:ascii="HG丸ｺﾞｼｯｸM-PRO" w:eastAsia="HG丸ｺﾞｼｯｸM-PRO" w:hAnsi="HG丸ｺﾞｼｯｸM-PRO" w:hint="eastAsia"/>
          <w:sz w:val="24"/>
          <w:szCs w:val="24"/>
        </w:rPr>
        <w:t>小平市でも相談支援体制の充実・強化は課題として捉えていることから、令和３年に設置した地域生活支援拠点等を踏まえ、必要な役割・機能を整理し、基幹相談支援センターの設置について検討します。</w:t>
      </w:r>
    </w:p>
    <w:p w:rsidR="00D109AC" w:rsidRPr="00D109AC" w:rsidRDefault="00D109AC" w:rsidP="00860F3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（修正後）</w:t>
      </w:r>
    </w:p>
    <w:p w:rsidR="00A26BA6" w:rsidRDefault="00D109AC" w:rsidP="00D109AC">
      <w:pPr>
        <w:ind w:firstLineChars="100" w:firstLine="240"/>
        <w:rPr>
          <w:rFonts w:ascii="HG丸ｺﾞｼｯｸM-PRO" w:eastAsia="HG丸ｺﾞｼｯｸM-PRO" w:hAnsi="HG丸ｺﾞｼｯｸM-PRO"/>
          <w:sz w:val="24"/>
          <w:szCs w:val="24"/>
        </w:rPr>
      </w:pPr>
      <w:r w:rsidRPr="00D109AC">
        <w:rPr>
          <w:rFonts w:ascii="HG丸ｺﾞｼｯｸM-PRO" w:eastAsia="HG丸ｺﾞｼｯｸM-PRO" w:hAnsi="HG丸ｺﾞｼｯｸM-PRO" w:hint="eastAsia"/>
          <w:sz w:val="24"/>
          <w:szCs w:val="24"/>
        </w:rPr>
        <w:t>小平市では相談支援体制の充実・強化は課題として捉えており、また令和３年に整備した地域生活支援拠点等が円滑に運用されるためにも、基幹相談支援センターの設置を求める声が上がっています。必要な</w:t>
      </w:r>
      <w:r w:rsidR="003041C6">
        <w:rPr>
          <w:rFonts w:ascii="HG丸ｺﾞｼｯｸM-PRO" w:eastAsia="HG丸ｺﾞｼｯｸM-PRO" w:hAnsi="HG丸ｺﾞｼｯｸM-PRO" w:hint="eastAsia"/>
          <w:sz w:val="24"/>
          <w:szCs w:val="24"/>
        </w:rPr>
        <w:t>役割・</w:t>
      </w:r>
      <w:r w:rsidRPr="00D109AC">
        <w:rPr>
          <w:rFonts w:ascii="HG丸ｺﾞｼｯｸM-PRO" w:eastAsia="HG丸ｺﾞｼｯｸM-PRO" w:hAnsi="HG丸ｺﾞｼｯｸM-PRO" w:hint="eastAsia"/>
          <w:sz w:val="24"/>
          <w:szCs w:val="24"/>
        </w:rPr>
        <w:t>機能を整理しつつ、基幹相談支援センターの設置について検討します。</w:t>
      </w:r>
    </w:p>
    <w:p w:rsidR="008D21E7" w:rsidRDefault="008D21E7" w:rsidP="008D21E7">
      <w:pPr>
        <w:rPr>
          <w:rFonts w:ascii="HG丸ｺﾞｼｯｸM-PRO" w:eastAsia="HG丸ｺﾞｼｯｸM-PRO" w:hAnsi="HG丸ｺﾞｼｯｸM-PRO"/>
          <w:sz w:val="24"/>
          <w:szCs w:val="24"/>
        </w:rPr>
      </w:pPr>
    </w:p>
    <w:p w:rsidR="00276C63" w:rsidRDefault="00227F75"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６</w:t>
      </w:r>
      <w:r w:rsidR="00276C63">
        <w:rPr>
          <w:rFonts w:ascii="HG丸ｺﾞｼｯｸM-PRO" w:eastAsia="HG丸ｺﾞｼｯｸM-PRO" w:hAnsi="HG丸ｺﾞｼｯｸM-PRO" w:hint="eastAsia"/>
          <w:sz w:val="24"/>
          <w:szCs w:val="24"/>
        </w:rPr>
        <w:t xml:space="preserve">　P.80　第３章 ３障害福祉サービス・相談支援・障がい児支援等の見込み量</w:t>
      </w:r>
    </w:p>
    <w:p w:rsidR="00276C63" w:rsidRDefault="00276C63" w:rsidP="008D21E7">
      <w:pPr>
        <w:rPr>
          <w:rFonts w:ascii="HG丸ｺﾞｼｯｸM-PRO" w:eastAsia="HG丸ｺﾞｼｯｸM-PRO" w:hAnsi="HG丸ｺﾞｼｯｸM-PRO"/>
          <w:sz w:val="24"/>
          <w:szCs w:val="24"/>
        </w:rPr>
      </w:pPr>
      <w:r w:rsidRPr="00276C63">
        <w:rPr>
          <w:rFonts w:ascii="HG丸ｺﾞｼｯｸM-PRO" w:eastAsia="HG丸ｺﾞｼｯｸM-PRO" w:hAnsi="HG丸ｺﾞｼｯｸM-PRO" w:hint="eastAsia"/>
          <w:sz w:val="24"/>
          <w:szCs w:val="24"/>
          <w:bdr w:val="single" w:sz="4" w:space="0" w:color="auto"/>
        </w:rPr>
        <w:t>１</w:t>
      </w:r>
      <w:r w:rsidRPr="00276C63">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指定障害福祉サービスの見込み量（３）居住系サービス</w:t>
      </w:r>
    </w:p>
    <w:p w:rsidR="00276C63" w:rsidRDefault="00276C63"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【見込み量】</w:t>
      </w:r>
      <w:r w:rsidRPr="00276C63">
        <w:rPr>
          <mc:AlternateContent>
            <mc:Choice Requires="w16se">
              <w:rFonts w:ascii="HG丸ｺﾞｼｯｸM-PRO" w:eastAsia="HG丸ｺﾞｼｯｸM-PRO" w:hAnsi="HG丸ｺﾞｼｯｸM-PRO" w:hint="eastAsia"/>
            </mc:Choice>
            <mc:Fallback>
              <w:rFonts w:ascii="ＭＳ 明朝" w:eastAsia="ＭＳ 明朝" w:hAnsi="ＭＳ 明朝" w:cs="ＭＳ 明朝" w:hint="eastAsia"/>
            </mc:Fallback>
          </mc:AlternateContent>
          <w:sz w:val="24"/>
          <w:szCs w:val="24"/>
        </w:rPr>
        <mc:AlternateContent>
          <mc:Choice Requires="w16se">
            <w16se:symEx w16se:font="ＭＳ 明朝" w16se:char="2462"/>
          </mc:Choice>
          <mc:Fallback>
            <w:t>③</w:t>
          </mc:Fallback>
        </mc:AlternateContent>
      </w:r>
      <w:r>
        <w:rPr>
          <w:rFonts w:ascii="HG丸ｺﾞｼｯｸM-PRO" w:eastAsia="HG丸ｺﾞｼｯｸM-PRO" w:hAnsi="HG丸ｺﾞｼｯｸM-PRO" w:hint="eastAsia"/>
          <w:sz w:val="24"/>
          <w:szCs w:val="24"/>
        </w:rPr>
        <w:t>施設入所支援</w:t>
      </w:r>
    </w:p>
    <w:p w:rsidR="0084566E" w:rsidRDefault="0084566E"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（修正前）</w:t>
      </w:r>
    </w:p>
    <w:tbl>
      <w:tblPr>
        <w:tblStyle w:val="ac"/>
        <w:tblW w:w="0" w:type="auto"/>
        <w:tblLook w:val="04A0" w:firstRow="1" w:lastRow="0" w:firstColumn="1" w:lastColumn="0" w:noHBand="0" w:noVBand="1"/>
      </w:tblPr>
      <w:tblGrid>
        <w:gridCol w:w="1473"/>
        <w:gridCol w:w="1473"/>
        <w:gridCol w:w="1473"/>
        <w:gridCol w:w="1473"/>
        <w:gridCol w:w="1473"/>
      </w:tblGrid>
      <w:tr w:rsidR="0084566E" w:rsidRPr="00276C63" w:rsidTr="00775227">
        <w:tc>
          <w:tcPr>
            <w:tcW w:w="2946" w:type="dxa"/>
            <w:gridSpan w:val="2"/>
          </w:tcPr>
          <w:p w:rsidR="0084566E" w:rsidRPr="00276C63" w:rsidRDefault="0084566E"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第六期（実績）</w:t>
            </w:r>
          </w:p>
        </w:tc>
        <w:tc>
          <w:tcPr>
            <w:tcW w:w="4419" w:type="dxa"/>
            <w:gridSpan w:val="3"/>
          </w:tcPr>
          <w:p w:rsidR="0084566E" w:rsidRPr="00276C63" w:rsidRDefault="0084566E"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第七期（見込み）</w:t>
            </w:r>
          </w:p>
        </w:tc>
      </w:tr>
      <w:tr w:rsidR="0084566E" w:rsidRPr="00276C63" w:rsidTr="00276C63">
        <w:tc>
          <w:tcPr>
            <w:tcW w:w="1473" w:type="dxa"/>
          </w:tcPr>
          <w:p w:rsidR="0084566E" w:rsidRPr="00276C63" w:rsidRDefault="0084566E"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令和３年度</w:t>
            </w:r>
          </w:p>
        </w:tc>
        <w:tc>
          <w:tcPr>
            <w:tcW w:w="1473" w:type="dxa"/>
          </w:tcPr>
          <w:p w:rsidR="0084566E" w:rsidRPr="00276C63" w:rsidRDefault="0084566E"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令和4年度</w:t>
            </w:r>
          </w:p>
        </w:tc>
        <w:tc>
          <w:tcPr>
            <w:tcW w:w="1473" w:type="dxa"/>
          </w:tcPr>
          <w:p w:rsidR="0084566E" w:rsidRPr="00276C63" w:rsidRDefault="0084566E"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令和6年度</w:t>
            </w:r>
          </w:p>
        </w:tc>
        <w:tc>
          <w:tcPr>
            <w:tcW w:w="1473" w:type="dxa"/>
          </w:tcPr>
          <w:p w:rsidR="0084566E" w:rsidRPr="00276C63" w:rsidRDefault="0084566E"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令和７年度</w:t>
            </w:r>
          </w:p>
        </w:tc>
        <w:tc>
          <w:tcPr>
            <w:tcW w:w="1473" w:type="dxa"/>
          </w:tcPr>
          <w:p w:rsidR="0084566E" w:rsidRPr="00276C63" w:rsidRDefault="0084566E"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令和８年度</w:t>
            </w:r>
          </w:p>
        </w:tc>
      </w:tr>
      <w:tr w:rsidR="0084566E" w:rsidRPr="00276C63" w:rsidTr="00276C63">
        <w:tc>
          <w:tcPr>
            <w:tcW w:w="1473" w:type="dxa"/>
          </w:tcPr>
          <w:p w:rsidR="0084566E" w:rsidRPr="00276C63" w:rsidRDefault="0084566E"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105</w:t>
            </w:r>
          </w:p>
        </w:tc>
        <w:tc>
          <w:tcPr>
            <w:tcW w:w="1473" w:type="dxa"/>
          </w:tcPr>
          <w:p w:rsidR="0084566E" w:rsidRPr="00276C63" w:rsidRDefault="0084566E"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100</w:t>
            </w:r>
          </w:p>
        </w:tc>
        <w:tc>
          <w:tcPr>
            <w:tcW w:w="1473" w:type="dxa"/>
          </w:tcPr>
          <w:p w:rsidR="0084566E" w:rsidRPr="00276C63" w:rsidRDefault="0084566E"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100</w:t>
            </w:r>
          </w:p>
        </w:tc>
        <w:tc>
          <w:tcPr>
            <w:tcW w:w="1473" w:type="dxa"/>
          </w:tcPr>
          <w:p w:rsidR="0084566E" w:rsidRPr="00276C63" w:rsidRDefault="00663DC9"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99</w:t>
            </w:r>
          </w:p>
        </w:tc>
        <w:tc>
          <w:tcPr>
            <w:tcW w:w="1473" w:type="dxa"/>
          </w:tcPr>
          <w:p w:rsidR="0084566E" w:rsidRPr="00276C63" w:rsidRDefault="00663DC9" w:rsidP="0084566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98</w:t>
            </w:r>
          </w:p>
        </w:tc>
      </w:tr>
    </w:tbl>
    <w:p w:rsidR="00276C63" w:rsidRPr="00276C63" w:rsidRDefault="00663DC9"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（修正後）</w:t>
      </w:r>
    </w:p>
    <w:tbl>
      <w:tblPr>
        <w:tblStyle w:val="ac"/>
        <w:tblW w:w="0" w:type="auto"/>
        <w:tblLook w:val="04A0" w:firstRow="1" w:lastRow="0" w:firstColumn="1" w:lastColumn="0" w:noHBand="0" w:noVBand="1"/>
      </w:tblPr>
      <w:tblGrid>
        <w:gridCol w:w="1473"/>
        <w:gridCol w:w="1473"/>
        <w:gridCol w:w="1473"/>
        <w:gridCol w:w="1473"/>
        <w:gridCol w:w="1473"/>
      </w:tblGrid>
      <w:tr w:rsidR="00663DC9" w:rsidRPr="00276C63" w:rsidTr="00A92D7B">
        <w:tc>
          <w:tcPr>
            <w:tcW w:w="2946" w:type="dxa"/>
            <w:gridSpan w:val="2"/>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第六期（実績）</w:t>
            </w:r>
          </w:p>
        </w:tc>
        <w:tc>
          <w:tcPr>
            <w:tcW w:w="4419" w:type="dxa"/>
            <w:gridSpan w:val="3"/>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第七期（見込み）</w:t>
            </w:r>
          </w:p>
        </w:tc>
      </w:tr>
      <w:tr w:rsidR="00663DC9" w:rsidRPr="00276C63" w:rsidTr="00A92D7B">
        <w:tc>
          <w:tcPr>
            <w:tcW w:w="1473" w:type="dxa"/>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令和３年度</w:t>
            </w:r>
          </w:p>
        </w:tc>
        <w:tc>
          <w:tcPr>
            <w:tcW w:w="1473" w:type="dxa"/>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令和4年度</w:t>
            </w:r>
          </w:p>
        </w:tc>
        <w:tc>
          <w:tcPr>
            <w:tcW w:w="1473" w:type="dxa"/>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令和6年度</w:t>
            </w:r>
          </w:p>
        </w:tc>
        <w:tc>
          <w:tcPr>
            <w:tcW w:w="1473" w:type="dxa"/>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令和７年度</w:t>
            </w:r>
          </w:p>
        </w:tc>
        <w:tc>
          <w:tcPr>
            <w:tcW w:w="1473" w:type="dxa"/>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令和８年度</w:t>
            </w:r>
          </w:p>
        </w:tc>
      </w:tr>
      <w:tr w:rsidR="00663DC9" w:rsidRPr="00276C63" w:rsidTr="00A92D7B">
        <w:tc>
          <w:tcPr>
            <w:tcW w:w="1473" w:type="dxa"/>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105</w:t>
            </w:r>
          </w:p>
        </w:tc>
        <w:tc>
          <w:tcPr>
            <w:tcW w:w="1473" w:type="dxa"/>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100</w:t>
            </w:r>
          </w:p>
        </w:tc>
        <w:tc>
          <w:tcPr>
            <w:tcW w:w="1473" w:type="dxa"/>
          </w:tcPr>
          <w:p w:rsidR="00663DC9" w:rsidRPr="00276C63" w:rsidRDefault="00663DC9" w:rsidP="00A92D7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100</w:t>
            </w:r>
          </w:p>
        </w:tc>
        <w:tc>
          <w:tcPr>
            <w:tcW w:w="1473" w:type="dxa"/>
          </w:tcPr>
          <w:p w:rsidR="00663DC9" w:rsidRPr="00C43252" w:rsidRDefault="00663DC9" w:rsidP="00A92D7B">
            <w:pPr>
              <w:rPr>
                <w:rFonts w:ascii="HG丸ｺﾞｼｯｸM-PRO" w:eastAsia="HG丸ｺﾞｼｯｸM-PRO" w:hAnsi="HG丸ｺﾞｼｯｸM-PRO"/>
                <w:sz w:val="24"/>
                <w:szCs w:val="24"/>
                <w:u w:val="single"/>
              </w:rPr>
            </w:pPr>
            <w:r w:rsidRPr="00C43252">
              <w:rPr>
                <w:rFonts w:ascii="HG丸ｺﾞｼｯｸM-PRO" w:eastAsia="HG丸ｺﾞｼｯｸM-PRO" w:hAnsi="HG丸ｺﾞｼｯｸM-PRO" w:hint="eastAsia"/>
                <w:sz w:val="24"/>
                <w:szCs w:val="24"/>
                <w:u w:val="single"/>
              </w:rPr>
              <w:t>98</w:t>
            </w:r>
          </w:p>
        </w:tc>
        <w:tc>
          <w:tcPr>
            <w:tcW w:w="1473" w:type="dxa"/>
          </w:tcPr>
          <w:p w:rsidR="00663DC9" w:rsidRPr="00C43252" w:rsidRDefault="00663DC9" w:rsidP="00A92D7B">
            <w:pPr>
              <w:rPr>
                <w:rFonts w:ascii="HG丸ｺﾞｼｯｸM-PRO" w:eastAsia="HG丸ｺﾞｼｯｸM-PRO" w:hAnsi="HG丸ｺﾞｼｯｸM-PRO"/>
                <w:sz w:val="24"/>
                <w:szCs w:val="24"/>
                <w:u w:val="single"/>
              </w:rPr>
            </w:pPr>
            <w:r w:rsidRPr="00C43252">
              <w:rPr>
                <w:rFonts w:ascii="HG丸ｺﾞｼｯｸM-PRO" w:eastAsia="HG丸ｺﾞｼｯｸM-PRO" w:hAnsi="HG丸ｺﾞｼｯｸM-PRO" w:hint="eastAsia"/>
                <w:sz w:val="24"/>
                <w:szCs w:val="24"/>
                <w:u w:val="single"/>
              </w:rPr>
              <w:t>95</w:t>
            </w:r>
          </w:p>
        </w:tc>
      </w:tr>
    </w:tbl>
    <w:p w:rsidR="00276C63" w:rsidRDefault="00276C63" w:rsidP="008D21E7">
      <w:pPr>
        <w:rPr>
          <w:rFonts w:ascii="HG丸ｺﾞｼｯｸM-PRO" w:eastAsia="HG丸ｺﾞｼｯｸM-PRO" w:hAnsi="HG丸ｺﾞｼｯｸM-PRO"/>
          <w:sz w:val="24"/>
          <w:szCs w:val="24"/>
        </w:rPr>
      </w:pPr>
    </w:p>
    <w:p w:rsidR="00663DC9" w:rsidRDefault="00663DC9" w:rsidP="008D21E7">
      <w:pPr>
        <w:rPr>
          <w:rFonts w:ascii="HG丸ｺﾞｼｯｸM-PRO" w:eastAsia="HG丸ｺﾞｼｯｸM-PRO" w:hAnsi="HG丸ｺﾞｼｯｸM-PRO"/>
          <w:sz w:val="24"/>
          <w:szCs w:val="24"/>
        </w:rPr>
      </w:pPr>
    </w:p>
    <w:p w:rsidR="008D21E7" w:rsidRDefault="00227F75"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７</w:t>
      </w:r>
      <w:r w:rsidR="00AA3CE2">
        <w:rPr>
          <w:rFonts w:ascii="HG丸ｺﾞｼｯｸM-PRO" w:eastAsia="HG丸ｺﾞｼｯｸM-PRO" w:hAnsi="HG丸ｺﾞｼｯｸM-PRO" w:hint="eastAsia"/>
          <w:sz w:val="24"/>
          <w:szCs w:val="24"/>
        </w:rPr>
        <w:t xml:space="preserve">　</w:t>
      </w:r>
      <w:r w:rsidR="00D109AC">
        <w:rPr>
          <w:rFonts w:ascii="HG丸ｺﾞｼｯｸM-PRO" w:eastAsia="HG丸ｺﾞｼｯｸM-PRO" w:hAnsi="HG丸ｺﾞｼｯｸM-PRO" w:hint="eastAsia"/>
          <w:sz w:val="24"/>
          <w:szCs w:val="24"/>
        </w:rPr>
        <w:t>P.90</w:t>
      </w:r>
      <w:r w:rsidR="00AA3CE2">
        <w:rPr>
          <w:rFonts w:ascii="HG丸ｺﾞｼｯｸM-PRO" w:eastAsia="HG丸ｺﾞｼｯｸM-PRO" w:hAnsi="HG丸ｺﾞｼｯｸM-PRO" w:hint="eastAsia"/>
          <w:sz w:val="24"/>
          <w:szCs w:val="24"/>
        </w:rPr>
        <w:t xml:space="preserve">　第</w:t>
      </w:r>
      <w:r w:rsidR="00D109AC">
        <w:rPr>
          <w:rFonts w:ascii="HG丸ｺﾞｼｯｸM-PRO" w:eastAsia="HG丸ｺﾞｼｯｸM-PRO" w:hAnsi="HG丸ｺﾞｼｯｸM-PRO" w:hint="eastAsia"/>
          <w:sz w:val="24"/>
          <w:szCs w:val="24"/>
        </w:rPr>
        <w:t xml:space="preserve">３章 </w:t>
      </w:r>
      <w:r w:rsidR="00C2418F">
        <w:rPr>
          <w:rFonts w:ascii="HG丸ｺﾞｼｯｸM-PRO" w:eastAsia="HG丸ｺﾞｼｯｸM-PRO" w:hAnsi="HG丸ｺﾞｼｯｸM-PRO" w:hint="eastAsia"/>
          <w:sz w:val="24"/>
          <w:szCs w:val="24"/>
        </w:rPr>
        <w:t>３</w:t>
      </w:r>
      <w:r w:rsidR="00D109AC">
        <w:rPr>
          <w:rFonts w:ascii="HG丸ｺﾞｼｯｸM-PRO" w:eastAsia="HG丸ｺﾞｼｯｸM-PRO" w:hAnsi="HG丸ｺﾞｼｯｸM-PRO" w:hint="eastAsia"/>
          <w:sz w:val="24"/>
          <w:szCs w:val="24"/>
        </w:rPr>
        <w:t>障害福祉サービス・相談支援・障がい児支援等の見込み量</w:t>
      </w:r>
    </w:p>
    <w:p w:rsidR="00D109AC" w:rsidRDefault="00D109AC" w:rsidP="00D109AC">
      <w:pPr>
        <w:rPr>
          <w:rFonts w:ascii="HG丸ｺﾞｼｯｸM-PRO" w:eastAsia="HG丸ｺﾞｼｯｸM-PRO" w:hAnsi="HG丸ｺﾞｼｯｸM-PRO"/>
          <w:sz w:val="24"/>
          <w:szCs w:val="24"/>
        </w:rPr>
      </w:pPr>
      <w:r w:rsidRPr="00D109AC">
        <w:rPr>
          <w:rFonts w:ascii="HG丸ｺﾞｼｯｸM-PRO" w:eastAsia="HG丸ｺﾞｼｯｸM-PRO" w:hAnsi="HG丸ｺﾞｼｯｸM-PRO" w:hint="eastAsia"/>
          <w:sz w:val="24"/>
          <w:szCs w:val="24"/>
          <w:bdr w:val="single" w:sz="4" w:space="0" w:color="auto"/>
        </w:rPr>
        <w:t>４</w:t>
      </w:r>
      <w:r w:rsidR="00AA3CE2">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地域生活支援事業の見込み量</w:t>
      </w:r>
    </w:p>
    <w:p w:rsidR="008C6285" w:rsidRDefault="00D109AC" w:rsidP="008D21E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（１）必須事業【サービス量の確保のための方策】</w:t>
      </w:r>
      <w:r>
        <w:rPr>
          <mc:AlternateContent>
            <mc:Choice Requires="w16se">
              <w:rFonts w:ascii="HG丸ｺﾞｼｯｸM-PRO" w:eastAsia="HG丸ｺﾞｼｯｸM-PRO" w:hAnsi="HG丸ｺﾞｼｯｸM-PRO" w:hint="eastAsia"/>
            </mc:Choice>
            <mc:Fallback>
              <w:rFonts w:ascii="ＭＳ 明朝" w:eastAsia="ＭＳ 明朝" w:hAnsi="ＭＳ 明朝" w:cs="ＭＳ 明朝" w:hint="eastAsia"/>
            </mc:Fallback>
          </mc:AlternateContent>
          <w:sz w:val="24"/>
          <w:szCs w:val="24"/>
        </w:rPr>
        <mc:AlternateContent>
          <mc:Choice Requires="w16se">
            <w16se:symEx w16se:font="ＭＳ 明朝" w16se:char="2465"/>
          </mc:Choice>
          <mc:Fallback>
            <w:t>⑥</w:t>
          </mc:Fallback>
        </mc:AlternateContent>
      </w:r>
      <w:r>
        <w:rPr>
          <w:rFonts w:ascii="HG丸ｺﾞｼｯｸM-PRO" w:eastAsia="HG丸ｺﾞｼｯｸM-PRO" w:hAnsi="HG丸ｺﾞｼｯｸM-PRO" w:hint="eastAsia"/>
          <w:sz w:val="24"/>
          <w:szCs w:val="24"/>
        </w:rPr>
        <w:t>意思</w:t>
      </w:r>
      <w:r w:rsidR="008C6285">
        <w:rPr>
          <w:rFonts w:ascii="HG丸ｺﾞｼｯｸM-PRO" w:eastAsia="HG丸ｺﾞｼｯｸM-PRO" w:hAnsi="HG丸ｺﾞｼｯｸM-PRO" w:hint="eastAsia"/>
          <w:sz w:val="24"/>
          <w:szCs w:val="24"/>
        </w:rPr>
        <w:t>疎通支援事業</w:t>
      </w:r>
    </w:p>
    <w:p w:rsidR="00321356" w:rsidRPr="00D109AC" w:rsidRDefault="00D109AC" w:rsidP="008C628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２行目</w:t>
      </w:r>
      <w:r w:rsidR="008C6285">
        <w:rPr>
          <w:rFonts w:ascii="HG丸ｺﾞｼｯｸM-PRO" w:eastAsia="HG丸ｺﾞｼｯｸM-PRO" w:hAnsi="HG丸ｺﾞｼｯｸM-PRO" w:hint="eastAsia"/>
          <w:sz w:val="24"/>
          <w:szCs w:val="24"/>
        </w:rPr>
        <w:t>に「</w:t>
      </w:r>
      <w:r w:rsidR="008C6285" w:rsidRPr="008C6285">
        <w:rPr>
          <w:rFonts w:ascii="HG丸ｺﾞｼｯｸM-PRO" w:eastAsia="HG丸ｺﾞｼｯｸM-PRO" w:hAnsi="HG丸ｺﾞｼｯｸM-PRO" w:hint="eastAsia"/>
          <w:sz w:val="24"/>
          <w:szCs w:val="24"/>
        </w:rPr>
        <w:t>障がい者支援課では遠隔手話通訳システムの導入を検討します。</w:t>
      </w:r>
      <w:r w:rsidR="008C6285">
        <w:rPr>
          <w:rFonts w:ascii="HG丸ｺﾞｼｯｸM-PRO" w:eastAsia="HG丸ｺﾞｼｯｸM-PRO" w:hAnsi="HG丸ｺﾞｼｯｸM-PRO" w:hint="eastAsia"/>
          <w:sz w:val="24"/>
          <w:szCs w:val="24"/>
        </w:rPr>
        <w:t>」と追記する。</w:t>
      </w:r>
    </w:p>
    <w:p w:rsidR="00EF08E4" w:rsidRPr="00D109AC" w:rsidRDefault="00EF08E4" w:rsidP="008D21E7">
      <w:pPr>
        <w:rPr>
          <w:rFonts w:ascii="HG丸ｺﾞｼｯｸM-PRO" w:eastAsia="HG丸ｺﾞｼｯｸM-PRO" w:hAnsi="HG丸ｺﾞｼｯｸM-PRO"/>
          <w:sz w:val="24"/>
          <w:szCs w:val="24"/>
        </w:rPr>
      </w:pPr>
    </w:p>
    <w:sectPr w:rsidR="00EF08E4" w:rsidRPr="00D109AC" w:rsidSect="00227F75">
      <w:headerReference w:type="default" r:id="rId7"/>
      <w:pgSz w:w="11906" w:h="16838"/>
      <w:pgMar w:top="993" w:right="1701"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721E" w:rsidRDefault="006C721E" w:rsidP="006C721E">
      <w:r>
        <w:separator/>
      </w:r>
    </w:p>
  </w:endnote>
  <w:endnote w:type="continuationSeparator" w:id="0">
    <w:p w:rsidR="006C721E" w:rsidRDefault="006C721E" w:rsidP="006C7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721E" w:rsidRDefault="006C721E" w:rsidP="006C721E">
      <w:r>
        <w:separator/>
      </w:r>
    </w:p>
  </w:footnote>
  <w:footnote w:type="continuationSeparator" w:id="0">
    <w:p w:rsidR="006C721E" w:rsidRDefault="006C721E" w:rsidP="006C7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0E4B" w:rsidRPr="00A90E4B" w:rsidRDefault="00A90E4B" w:rsidP="00A90E4B">
    <w:pPr>
      <w:pStyle w:val="a6"/>
      <w:ind w:firstLineChars="2850" w:firstLine="5985"/>
      <w:rPr>
        <w:rFonts w:ascii="HG丸ｺﾞｼｯｸM-PRO" w:eastAsia="HG丸ｺﾞｼｯｸM-PRO" w:hAnsi="HG丸ｺﾞｼｯｸM-PRO"/>
      </w:rPr>
    </w:pPr>
    <w:r w:rsidRPr="00A90E4B">
      <w:rPr>
        <w:rFonts w:ascii="HG丸ｺﾞｼｯｸM-PRO" w:eastAsia="HG丸ｺﾞｼｯｸM-PRO" w:hAnsi="HG丸ｺﾞｼｯｸM-PRO" w:hint="eastAsia"/>
      </w:rPr>
      <w:t>令和６年１月２４日（水）</w:t>
    </w:r>
  </w:p>
  <w:p w:rsidR="00A90E4B" w:rsidRPr="00A90E4B" w:rsidRDefault="00A90E4B" w:rsidP="00A90E4B">
    <w:pPr>
      <w:pStyle w:val="a6"/>
      <w:jc w:val="right"/>
      <w:rPr>
        <w:rFonts w:ascii="HG丸ｺﾞｼｯｸM-PRO" w:eastAsia="HG丸ｺﾞｼｯｸM-PRO" w:hAnsi="HG丸ｺﾞｼｯｸM-PRO"/>
      </w:rPr>
    </w:pPr>
    <w:r w:rsidRPr="00A90E4B">
      <w:rPr>
        <w:rFonts w:ascii="HG丸ｺﾞｼｯｸM-PRO" w:eastAsia="HG丸ｺﾞｼｯｸM-PRO" w:hAnsi="HG丸ｺﾞｼｯｸM-PRO" w:hint="eastAsia"/>
      </w:rPr>
      <w:t>障害福祉計画等検討委員会</w:t>
    </w:r>
  </w:p>
  <w:p w:rsidR="00A90E4B" w:rsidRPr="00A90E4B" w:rsidRDefault="00A90E4B" w:rsidP="00A90E4B">
    <w:pPr>
      <w:pStyle w:val="a6"/>
      <w:ind w:firstLineChars="2850" w:firstLine="5985"/>
      <w:rPr>
        <w:rFonts w:ascii="HG丸ｺﾞｼｯｸM-PRO" w:eastAsia="HG丸ｺﾞｼｯｸM-PRO" w:hAnsi="HG丸ｺﾞｼｯｸM-PRO"/>
      </w:rPr>
    </w:pPr>
    <w:r w:rsidRPr="00A90E4B">
      <w:rPr>
        <w:rFonts w:ascii="HG丸ｺﾞｼｯｸM-PRO" w:eastAsia="HG丸ｺﾞｼｯｸM-PRO" w:hAnsi="HG丸ｺﾞｼｯｸM-PRO" w:hint="eastAsia"/>
      </w:rPr>
      <w:t>第４回　資料４－１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9201CD"/>
    <w:multiLevelType w:val="hybridMultilevel"/>
    <w:tmpl w:val="FFAC3658"/>
    <w:lvl w:ilvl="0" w:tplc="690A4330">
      <w:start w:val="50"/>
      <w:numFmt w:val="bullet"/>
      <w:lvlText w:val="※"/>
      <w:lvlJc w:val="left"/>
      <w:pPr>
        <w:ind w:left="1020" w:hanging="360"/>
      </w:pPr>
      <w:rPr>
        <w:rFonts w:ascii="HG丸ｺﾞｼｯｸM-PRO" w:eastAsia="HG丸ｺﾞｼｯｸM-PRO" w:hAnsi="ＭＳ 明朝" w:cs="Times New Roman"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bordersDoNotSurroundHeader/>
  <w:bordersDoNotSurroundFooter/>
  <w:proofState w:spelling="clean" w:grammar="dirty"/>
  <w:documentProtection w:edit="readOnly" w:enforcement="1" w:cryptProviderType="rsaAES" w:cryptAlgorithmClass="hash" w:cryptAlgorithmType="typeAny" w:cryptAlgorithmSid="14" w:cryptSpinCount="100000" w:hash="4wKSQNIYYAANIsAwMtNaSUctY8DILD1z8BV2G9yQyhYdqcoZxLU0VpxFOXRggYTgM8jTjx6bhpDu+SRHynhU+A==" w:salt="N4XX2UKSByKKuK71XPz6cA=="/>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9D0"/>
    <w:rsid w:val="00006BEB"/>
    <w:rsid w:val="000127A2"/>
    <w:rsid w:val="00063124"/>
    <w:rsid w:val="00122E96"/>
    <w:rsid w:val="00163AD1"/>
    <w:rsid w:val="001773DC"/>
    <w:rsid w:val="001F1B37"/>
    <w:rsid w:val="00227F75"/>
    <w:rsid w:val="00276C63"/>
    <w:rsid w:val="002C3665"/>
    <w:rsid w:val="002F78FD"/>
    <w:rsid w:val="003041C6"/>
    <w:rsid w:val="00321356"/>
    <w:rsid w:val="003559D0"/>
    <w:rsid w:val="003B57F2"/>
    <w:rsid w:val="003C28CE"/>
    <w:rsid w:val="00421A0F"/>
    <w:rsid w:val="00442B83"/>
    <w:rsid w:val="00444A0D"/>
    <w:rsid w:val="00463321"/>
    <w:rsid w:val="004B1453"/>
    <w:rsid w:val="00543E12"/>
    <w:rsid w:val="005A07EF"/>
    <w:rsid w:val="00663DC9"/>
    <w:rsid w:val="006C721E"/>
    <w:rsid w:val="007357B6"/>
    <w:rsid w:val="00735868"/>
    <w:rsid w:val="00736FB1"/>
    <w:rsid w:val="007425FE"/>
    <w:rsid w:val="007E733E"/>
    <w:rsid w:val="0084566E"/>
    <w:rsid w:val="00856B36"/>
    <w:rsid w:val="00860F38"/>
    <w:rsid w:val="0088134E"/>
    <w:rsid w:val="008C6285"/>
    <w:rsid w:val="008D21E7"/>
    <w:rsid w:val="008E1941"/>
    <w:rsid w:val="009B50F0"/>
    <w:rsid w:val="009E74C8"/>
    <w:rsid w:val="00A26BA6"/>
    <w:rsid w:val="00A90E4B"/>
    <w:rsid w:val="00AA3CE2"/>
    <w:rsid w:val="00AD102F"/>
    <w:rsid w:val="00C02EC7"/>
    <w:rsid w:val="00C2418F"/>
    <w:rsid w:val="00C43252"/>
    <w:rsid w:val="00CA7B1C"/>
    <w:rsid w:val="00D109AC"/>
    <w:rsid w:val="00D3058A"/>
    <w:rsid w:val="00DD3BF5"/>
    <w:rsid w:val="00E40195"/>
    <w:rsid w:val="00EF08E4"/>
    <w:rsid w:val="00F270E9"/>
    <w:rsid w:val="00F9240A"/>
    <w:rsid w:val="00FB7FDD"/>
    <w:rsid w:val="00FF5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chartTrackingRefBased/>
  <w15:docId w15:val="{BAC6A990-9778-423F-AF8F-098F2D7D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4">
    <w:name w:val="heading 4"/>
    <w:basedOn w:val="a"/>
    <w:next w:val="a"/>
    <w:link w:val="40"/>
    <w:uiPriority w:val="9"/>
    <w:unhideWhenUsed/>
    <w:qFormat/>
    <w:rsid w:val="007E733E"/>
    <w:pPr>
      <w:spacing w:afterLines="20" w:after="72" w:line="360" w:lineRule="exact"/>
      <w:ind w:leftChars="200" w:left="700" w:hangingChars="100" w:hanging="247"/>
      <w:outlineLvl w:val="3"/>
    </w:pPr>
    <w:rPr>
      <w:rFonts w:ascii="ＭＳ ゴシック" w:eastAsia="ＭＳ ゴシック" w:hAnsi="ＭＳ ゴシック"/>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F270E9"/>
  </w:style>
  <w:style w:type="paragraph" w:styleId="a4">
    <w:name w:val="Balloon Text"/>
    <w:basedOn w:val="a"/>
    <w:link w:val="a5"/>
    <w:uiPriority w:val="99"/>
    <w:semiHidden/>
    <w:unhideWhenUsed/>
    <w:rsid w:val="00F270E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270E9"/>
    <w:rPr>
      <w:rFonts w:asciiTheme="majorHAnsi" w:eastAsiaTheme="majorEastAsia" w:hAnsiTheme="majorHAnsi" w:cstheme="majorBidi"/>
      <w:sz w:val="18"/>
      <w:szCs w:val="18"/>
    </w:rPr>
  </w:style>
  <w:style w:type="paragraph" w:customStyle="1" w:styleId="2">
    <w:name w:val="本文 2_ぶら下げ"/>
    <w:basedOn w:val="20"/>
    <w:qFormat/>
    <w:rsid w:val="002C3665"/>
    <w:pPr>
      <w:spacing w:line="240" w:lineRule="auto"/>
      <w:ind w:leftChars="100" w:left="474" w:hangingChars="100" w:hanging="247"/>
    </w:pPr>
    <w:rPr>
      <w:rFonts w:ascii="HG丸ｺﾞｼｯｸM-PRO" w:eastAsia="HG丸ｺﾞｼｯｸM-PRO" w:hAnsi="HG丸ｺﾞｼｯｸM-PRO" w:cs="Times New Roman"/>
      <w:sz w:val="24"/>
      <w:szCs w:val="24"/>
    </w:rPr>
  </w:style>
  <w:style w:type="paragraph" w:styleId="20">
    <w:name w:val="Body Text 2"/>
    <w:basedOn w:val="a"/>
    <w:link w:val="21"/>
    <w:uiPriority w:val="99"/>
    <w:semiHidden/>
    <w:unhideWhenUsed/>
    <w:rsid w:val="002C3665"/>
    <w:pPr>
      <w:spacing w:line="480" w:lineRule="auto"/>
    </w:pPr>
  </w:style>
  <w:style w:type="character" w:customStyle="1" w:styleId="21">
    <w:name w:val="本文 2 (文字)"/>
    <w:basedOn w:val="a0"/>
    <w:link w:val="20"/>
    <w:uiPriority w:val="99"/>
    <w:semiHidden/>
    <w:rsid w:val="002C3665"/>
  </w:style>
  <w:style w:type="paragraph" w:styleId="a6">
    <w:name w:val="header"/>
    <w:basedOn w:val="a"/>
    <w:link w:val="a7"/>
    <w:uiPriority w:val="99"/>
    <w:unhideWhenUsed/>
    <w:rsid w:val="006C721E"/>
    <w:pPr>
      <w:tabs>
        <w:tab w:val="center" w:pos="4252"/>
        <w:tab w:val="right" w:pos="8504"/>
      </w:tabs>
      <w:snapToGrid w:val="0"/>
    </w:pPr>
  </w:style>
  <w:style w:type="character" w:customStyle="1" w:styleId="a7">
    <w:name w:val="ヘッダー (文字)"/>
    <w:basedOn w:val="a0"/>
    <w:link w:val="a6"/>
    <w:uiPriority w:val="99"/>
    <w:rsid w:val="006C721E"/>
  </w:style>
  <w:style w:type="paragraph" w:styleId="a8">
    <w:name w:val="footer"/>
    <w:basedOn w:val="a"/>
    <w:link w:val="a9"/>
    <w:uiPriority w:val="99"/>
    <w:unhideWhenUsed/>
    <w:rsid w:val="006C721E"/>
    <w:pPr>
      <w:tabs>
        <w:tab w:val="center" w:pos="4252"/>
        <w:tab w:val="right" w:pos="8504"/>
      </w:tabs>
      <w:snapToGrid w:val="0"/>
    </w:pPr>
  </w:style>
  <w:style w:type="character" w:customStyle="1" w:styleId="a9">
    <w:name w:val="フッター (文字)"/>
    <w:basedOn w:val="a0"/>
    <w:link w:val="a8"/>
    <w:uiPriority w:val="99"/>
    <w:rsid w:val="006C721E"/>
  </w:style>
  <w:style w:type="character" w:customStyle="1" w:styleId="40">
    <w:name w:val="見出し 4 (文字)"/>
    <w:basedOn w:val="a0"/>
    <w:link w:val="4"/>
    <w:uiPriority w:val="9"/>
    <w:rsid w:val="007E733E"/>
    <w:rPr>
      <w:rFonts w:ascii="ＭＳ ゴシック" w:eastAsia="ＭＳ ゴシック" w:hAnsi="ＭＳ ゴシック"/>
      <w:sz w:val="24"/>
      <w:szCs w:val="21"/>
    </w:rPr>
  </w:style>
  <w:style w:type="paragraph" w:styleId="aa">
    <w:name w:val="Body Text"/>
    <w:basedOn w:val="a"/>
    <w:link w:val="ab"/>
    <w:uiPriority w:val="99"/>
    <w:semiHidden/>
    <w:unhideWhenUsed/>
    <w:rsid w:val="00D109AC"/>
  </w:style>
  <w:style w:type="character" w:customStyle="1" w:styleId="ab">
    <w:name w:val="本文 (文字)"/>
    <w:basedOn w:val="a0"/>
    <w:link w:val="aa"/>
    <w:uiPriority w:val="99"/>
    <w:semiHidden/>
    <w:rsid w:val="00D109AC"/>
  </w:style>
  <w:style w:type="table" w:styleId="ac">
    <w:name w:val="Table Grid"/>
    <w:basedOn w:val="a1"/>
    <w:uiPriority w:val="59"/>
    <w:rsid w:val="00276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Pages>
  <Words>207</Words>
  <Characters>1181</Characters>
  <Application>Microsoft Office Word</Application>
  <DocSecurity>8</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小平市</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矢野 明子</dc:creator>
  <cp:keywords/>
  <dc:description/>
  <cp:lastModifiedBy>野村　温美</cp:lastModifiedBy>
  <cp:revision>30</cp:revision>
  <cp:lastPrinted>2021-01-05T13:25:00Z</cp:lastPrinted>
  <dcterms:created xsi:type="dcterms:W3CDTF">2020-12-25T09:48:00Z</dcterms:created>
  <dcterms:modified xsi:type="dcterms:W3CDTF">2024-03-11T07:52:00Z</dcterms:modified>
</cp:coreProperties>
</file>